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AB5" w:rsidRPr="00BB0AB5" w:rsidRDefault="00BB0AB5" w:rsidP="00BB0AB5">
      <w:pPr>
        <w:shd w:val="clear" w:color="auto" w:fill="FFFFFF"/>
        <w:spacing w:before="300" w:after="150"/>
        <w:outlineLvl w:val="0"/>
        <w:rPr>
          <w:rFonts w:ascii="uvn_hong_ha_hep_bold" w:eastAsia="Times New Roman" w:hAnsi="uvn_hong_ha_hep_bold" w:cs="Arial"/>
          <w:caps/>
          <w:color w:val="FF0000"/>
          <w:kern w:val="36"/>
          <w:sz w:val="27"/>
          <w:szCs w:val="27"/>
        </w:rPr>
      </w:pPr>
      <w:r w:rsidRPr="00BB0AB5">
        <w:rPr>
          <w:rFonts w:ascii="uvn_hong_ha_hep_bold" w:eastAsia="Times New Roman" w:hAnsi="uvn_hong_ha_hep_bold" w:cs="Arial"/>
          <w:caps/>
          <w:color w:val="FF0000"/>
          <w:kern w:val="36"/>
          <w:sz w:val="27"/>
          <w:szCs w:val="27"/>
        </w:rPr>
        <w:t>TUẦN LỄ CẤP CAO APEC 2017: CƠ HỘI VÀ THÁCH THỨC</w:t>
      </w:r>
    </w:p>
    <w:p w:rsidR="00BB0AB5" w:rsidRPr="00BB0AB5" w:rsidRDefault="00BB0AB5" w:rsidP="00BB0AB5">
      <w:pPr>
        <w:shd w:val="clear" w:color="auto" w:fill="FFFFFF"/>
        <w:ind w:firstLine="720"/>
        <w:jc w:val="both"/>
        <w:outlineLvl w:val="0"/>
        <w:rPr>
          <w:rFonts w:eastAsia="Times New Roman" w:cs="Times New Roman"/>
          <w:color w:val="333333"/>
          <w:kern w:val="36"/>
          <w:sz w:val="28"/>
          <w:szCs w:val="28"/>
        </w:rPr>
      </w:pPr>
      <w:r w:rsidRPr="00BB0AB5">
        <w:rPr>
          <w:rFonts w:eastAsia="Times New Roman" w:cs="Times New Roman"/>
          <w:color w:val="333333"/>
          <w:kern w:val="36"/>
          <w:sz w:val="28"/>
          <w:szCs w:val="28"/>
        </w:rPr>
        <w:t xml:space="preserve">Tổ chức APEC 2017 đánh dấu thành công của ngoại giao Việt Nam trong việc hạn chế sự khác biệt và phát huy lợi ích </w:t>
      </w:r>
      <w:proofErr w:type="gramStart"/>
      <w:r w:rsidRPr="00BB0AB5">
        <w:rPr>
          <w:rFonts w:eastAsia="Times New Roman" w:cs="Times New Roman"/>
          <w:color w:val="333333"/>
          <w:kern w:val="36"/>
          <w:sz w:val="28"/>
          <w:szCs w:val="28"/>
        </w:rPr>
        <w:t>chung</w:t>
      </w:r>
      <w:proofErr w:type="gramEnd"/>
      <w:r w:rsidRPr="00BB0AB5">
        <w:rPr>
          <w:rFonts w:eastAsia="Times New Roman" w:cs="Times New Roman"/>
          <w:color w:val="333333"/>
          <w:kern w:val="36"/>
          <w:sz w:val="28"/>
          <w:szCs w:val="28"/>
        </w:rPr>
        <w:t xml:space="preserve"> của các cường quốc.</w:t>
      </w:r>
    </w:p>
    <w:p w:rsidR="00BB0AB5" w:rsidRPr="00BB0AB5" w:rsidRDefault="00BB0AB5" w:rsidP="00BB0AB5">
      <w:pPr>
        <w:shd w:val="clear" w:color="auto" w:fill="FFFFFF"/>
        <w:ind w:firstLine="720"/>
        <w:jc w:val="both"/>
        <w:rPr>
          <w:rFonts w:eastAsia="Times New Roman" w:cs="Times New Roman"/>
          <w:color w:val="333333"/>
          <w:sz w:val="28"/>
          <w:szCs w:val="28"/>
        </w:rPr>
      </w:pPr>
      <w:r w:rsidRPr="00BB0AB5">
        <w:rPr>
          <w:rFonts w:eastAsia="Times New Roman" w:cs="Times New Roman"/>
          <w:color w:val="333333"/>
          <w:sz w:val="28"/>
          <w:szCs w:val="28"/>
        </w:rPr>
        <w:t>Từ 6 – 11/11, Tuần lễ Cấp cao APEC 2017 sẽ được tổ chức tại Đà Nẵng, Việt Nam, mở ra cơ hội hợp tác kinh tế giữa các nước, đồng thời giới thiệu hình ảnh phát triển năng động của Việt Nam.</w:t>
      </w:r>
    </w:p>
    <w:p w:rsidR="00BB0AB5" w:rsidRPr="00BB0AB5" w:rsidRDefault="00BB0AB5" w:rsidP="00BB0AB5">
      <w:pPr>
        <w:shd w:val="clear" w:color="auto" w:fill="FFFFFF"/>
        <w:ind w:firstLine="720"/>
        <w:jc w:val="both"/>
        <w:rPr>
          <w:rFonts w:eastAsia="Times New Roman" w:cs="Times New Roman"/>
          <w:color w:val="333333"/>
          <w:sz w:val="28"/>
          <w:szCs w:val="28"/>
        </w:rPr>
      </w:pPr>
      <w:r w:rsidRPr="00BB0AB5">
        <w:rPr>
          <w:rFonts w:eastAsia="Times New Roman" w:cs="Times New Roman"/>
          <w:b/>
          <w:bCs/>
          <w:color w:val="333333"/>
          <w:sz w:val="28"/>
          <w:szCs w:val="28"/>
        </w:rPr>
        <w:t>ABAC, VOF khai màn</w:t>
      </w:r>
    </w:p>
    <w:p w:rsidR="00BB0AB5" w:rsidRPr="00BB0AB5" w:rsidRDefault="00BB0AB5" w:rsidP="00BB0AB5">
      <w:pPr>
        <w:shd w:val="clear" w:color="auto" w:fill="FFFFFF"/>
        <w:ind w:firstLine="720"/>
        <w:jc w:val="both"/>
        <w:rPr>
          <w:rFonts w:eastAsia="Times New Roman" w:cs="Times New Roman"/>
          <w:color w:val="333333"/>
          <w:sz w:val="28"/>
          <w:szCs w:val="28"/>
        </w:rPr>
      </w:pPr>
      <w:r w:rsidRPr="00BB0AB5">
        <w:rPr>
          <w:rFonts w:eastAsia="Times New Roman" w:cs="Times New Roman"/>
          <w:color w:val="333333"/>
          <w:sz w:val="28"/>
          <w:szCs w:val="28"/>
        </w:rPr>
        <w:t>Cuộc họp lần thứ 4 của Hội đồng tư vấn kinh doanh APEC (ABAC) diễn ra từ ngày 4 – 6/11 tại Đà Nẵng và Diễn đàn Tiếng nói tương lai APEC 2017 (VOF) với chủ đề “Tạo động lực mới, cùng vun đắp tương lai chung” đã mở đầu Tuần lễ cấp cao APEC 2017.</w:t>
      </w:r>
    </w:p>
    <w:tbl>
      <w:tblPr>
        <w:tblW w:w="0" w:type="auto"/>
        <w:tblCellMar>
          <w:left w:w="0" w:type="dxa"/>
          <w:right w:w="0" w:type="dxa"/>
        </w:tblCellMar>
        <w:tblLook w:val="04A0"/>
      </w:tblPr>
      <w:tblGrid>
        <w:gridCol w:w="9043"/>
      </w:tblGrid>
      <w:tr w:rsidR="00BB0AB5" w:rsidRPr="00BB0AB5" w:rsidTr="00BB0A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B0AB5" w:rsidRPr="00BB0AB5" w:rsidRDefault="00BB0AB5" w:rsidP="00BB0AB5">
            <w:pPr>
              <w:textAlignment w:val="baseline"/>
              <w:rPr>
                <w:rFonts w:eastAsia="Times New Roman" w:cs="Times New Roman"/>
                <w:szCs w:val="24"/>
              </w:rPr>
            </w:pPr>
            <w:r>
              <w:rPr>
                <w:rFonts w:eastAsia="Times New Roman" w:cs="Times New Roman"/>
                <w:noProof/>
                <w:szCs w:val="24"/>
              </w:rPr>
              <w:drawing>
                <wp:inline distT="0" distB="0" distL="0" distR="0">
                  <wp:extent cx="5715000" cy="4286250"/>
                  <wp:effectExtent l="19050" t="0" r="0" b="0"/>
                  <wp:docPr id="1" name="Picture 1" descr="http://media.kinhtedothi.vn/510/2017/11/5/APECdan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kinhtedothi.vn/510/2017/11/5/APECdanang.jpg"/>
                          <pic:cNvPicPr>
                            <a:picLocks noChangeAspect="1" noChangeArrowheads="1"/>
                          </pic:cNvPicPr>
                        </pic:nvPicPr>
                        <pic:blipFill>
                          <a:blip r:embed="rId4"/>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BB0AB5" w:rsidRPr="00BB0AB5" w:rsidRDefault="00BB0AB5" w:rsidP="00BB0AB5">
            <w:pPr>
              <w:textAlignment w:val="baseline"/>
              <w:rPr>
                <w:rFonts w:eastAsia="Times New Roman" w:cs="Times New Roman"/>
                <w:szCs w:val="24"/>
              </w:rPr>
            </w:pPr>
            <w:r w:rsidRPr="00BB0AB5">
              <w:rPr>
                <w:rFonts w:eastAsia="Times New Roman" w:cs="Times New Roman"/>
                <w:szCs w:val="24"/>
              </w:rPr>
              <w:t>Tuần lễ cấp cao APEC 2017 diễn ra tại Đà Nẵng từ 6 – 11/11. </w:t>
            </w:r>
          </w:p>
        </w:tc>
      </w:tr>
    </w:tbl>
    <w:p w:rsidR="00BB0AB5" w:rsidRPr="00BB0AB5" w:rsidRDefault="00BB0AB5" w:rsidP="00BB0AB5">
      <w:pPr>
        <w:shd w:val="clear" w:color="auto" w:fill="FFFFFF"/>
        <w:ind w:firstLine="720"/>
        <w:jc w:val="both"/>
        <w:rPr>
          <w:rFonts w:eastAsia="Times New Roman" w:cs="Times New Roman"/>
          <w:color w:val="333333"/>
          <w:sz w:val="28"/>
          <w:szCs w:val="28"/>
        </w:rPr>
      </w:pPr>
      <w:r w:rsidRPr="00BB0AB5">
        <w:rPr>
          <w:rFonts w:eastAsia="Times New Roman" w:cs="Times New Roman"/>
          <w:color w:val="333333"/>
          <w:sz w:val="28"/>
          <w:szCs w:val="28"/>
        </w:rPr>
        <w:t>Trong 3 ngày diễn ra tại Đà Nẵng với phiên khai mạc toàn thể diễn ra sáng 5/11, ABAC 4 đã diễn ra các phiên họp nhóm về tài chính &amp; kinh tế, hội nhập kinh tế khu vực, phát triển bền vững, DN vừa và nhỏ, DN siêu nhỏ &amp; doanh nhân, chuẩn bị nội dung báo cáo của ABAC gửi các Bộ trưởng APEC và các nhà lãnh đạo APEC. Tại các cuộc họp này, đại biểu đã dành thời gian thảo luận những nội dung khuyến nghị về thúc đẩy, phát triển kinh tế tư nhân, hội nhập kinh tế, kinh tế bền vững, sáng tạo, năng lực tài chính APEC, nguồn nhân lực trong kỷ nguyên số, xây dựng tầm nhìn cho APEC sau năm 2020.</w:t>
      </w:r>
    </w:p>
    <w:p w:rsidR="00BB0AB5" w:rsidRPr="00BB0AB5" w:rsidRDefault="00BB0AB5" w:rsidP="00BB0AB5">
      <w:pPr>
        <w:shd w:val="clear" w:color="auto" w:fill="FFFFFF"/>
        <w:ind w:firstLine="720"/>
        <w:jc w:val="both"/>
        <w:rPr>
          <w:rFonts w:eastAsia="Times New Roman" w:cs="Times New Roman"/>
          <w:color w:val="333333"/>
          <w:sz w:val="28"/>
          <w:szCs w:val="28"/>
        </w:rPr>
      </w:pPr>
      <w:r w:rsidRPr="00BB0AB5">
        <w:rPr>
          <w:rFonts w:eastAsia="Times New Roman" w:cs="Times New Roman"/>
          <w:color w:val="333333"/>
          <w:sz w:val="28"/>
          <w:szCs w:val="28"/>
        </w:rPr>
        <w:lastRenderedPageBreak/>
        <w:t>Ông Hoàng Văn Dũng – Chủ tịch ABAC 2017 cho biết, kỳ họp lần thứ 4 đã xem xét lại các khuyến nghị mà ABAC dự kiến sẽ đệ trình lên các nhà lãnh đạo kinh tế APEC trong cuộc gặp vào ngày 10/11 và xây dựng chương trình hành động cho năm 2018 tại Papua New Guinea. Trong đó nhấn mạnh 3 vấn đề cốt lõi có ảnh hưởng trực tiếp tới khu vực là: Tiếp tục thúc đẩy hội nhập khu vực và dỡ bỏ hàng rào bảo hộ để tạo điều kiện thuận lợi nhất cho DN phát triển thương mại và đầu tư; Hỗ trợ DN nhỏ và vừa nâng cao năng lực cạnh tranh, tiếp cận các nguồn tài chính, khoa học công nghệ và tiến bộ về kỹ thuật số; Tầm nhìn 2020 và các năm tiếp sau đó.</w:t>
      </w:r>
    </w:p>
    <w:p w:rsidR="00BB0AB5" w:rsidRPr="00BB0AB5" w:rsidRDefault="00BB0AB5" w:rsidP="00BB0AB5">
      <w:pPr>
        <w:shd w:val="clear" w:color="auto" w:fill="FFFFFF"/>
        <w:ind w:firstLine="720"/>
        <w:jc w:val="both"/>
        <w:rPr>
          <w:rFonts w:eastAsia="Times New Roman" w:cs="Times New Roman"/>
          <w:color w:val="333333"/>
          <w:sz w:val="28"/>
          <w:szCs w:val="28"/>
        </w:rPr>
      </w:pPr>
      <w:r w:rsidRPr="00BB0AB5">
        <w:rPr>
          <w:rFonts w:eastAsia="Times New Roman" w:cs="Times New Roman"/>
          <w:color w:val="333333"/>
          <w:sz w:val="28"/>
          <w:szCs w:val="28"/>
        </w:rPr>
        <w:t xml:space="preserve">Cùng ngày 5/11, các đại biểu đã đến Hội An dự Diễn đàn Tiếng nói tương lai APEC 2017 (VOF) với chủ đề “Tạo động lực mới, cùng vun đắp tương lai </w:t>
      </w:r>
      <w:proofErr w:type="gramStart"/>
      <w:r w:rsidRPr="00BB0AB5">
        <w:rPr>
          <w:rFonts w:eastAsia="Times New Roman" w:cs="Times New Roman"/>
          <w:color w:val="333333"/>
          <w:sz w:val="28"/>
          <w:szCs w:val="28"/>
        </w:rPr>
        <w:t>chung</w:t>
      </w:r>
      <w:proofErr w:type="gramEnd"/>
      <w:r w:rsidRPr="00BB0AB5">
        <w:rPr>
          <w:rFonts w:eastAsia="Times New Roman" w:cs="Times New Roman"/>
          <w:color w:val="333333"/>
          <w:sz w:val="28"/>
          <w:szCs w:val="28"/>
        </w:rPr>
        <w:t>”. Mục tiêu của Diễn đàn nhằm thúc đẩy sự tham gia của thanh niên vào các nội dung hợp tác APEC, tạo động lực mới, cùng xây dựng tương lai trong khu vực châu Á – Thái Bình Dương.</w:t>
      </w:r>
    </w:p>
    <w:p w:rsidR="00BB0AB5" w:rsidRPr="00BB0AB5" w:rsidRDefault="00BB0AB5" w:rsidP="00BB0AB5">
      <w:pPr>
        <w:shd w:val="clear" w:color="auto" w:fill="FFFFFF"/>
        <w:ind w:firstLine="720"/>
        <w:jc w:val="both"/>
        <w:rPr>
          <w:rFonts w:eastAsia="Times New Roman" w:cs="Times New Roman"/>
          <w:color w:val="333333"/>
          <w:sz w:val="28"/>
          <w:szCs w:val="28"/>
        </w:rPr>
      </w:pPr>
      <w:r w:rsidRPr="00BB0AB5">
        <w:rPr>
          <w:rFonts w:eastAsia="Times New Roman" w:cs="Times New Roman"/>
          <w:b/>
          <w:bCs/>
          <w:color w:val="333333"/>
          <w:sz w:val="28"/>
          <w:szCs w:val="28"/>
        </w:rPr>
        <w:t>Thách thức và cơ hội </w:t>
      </w:r>
    </w:p>
    <w:p w:rsidR="00BB0AB5" w:rsidRPr="00BB0AB5" w:rsidRDefault="00BB0AB5" w:rsidP="00BB0AB5">
      <w:pPr>
        <w:shd w:val="clear" w:color="auto" w:fill="FFFFFF"/>
        <w:ind w:firstLine="720"/>
        <w:jc w:val="both"/>
        <w:rPr>
          <w:rFonts w:eastAsia="Times New Roman" w:cs="Times New Roman"/>
          <w:color w:val="333333"/>
          <w:sz w:val="28"/>
          <w:szCs w:val="28"/>
        </w:rPr>
      </w:pPr>
      <w:r w:rsidRPr="00BB0AB5">
        <w:rPr>
          <w:rFonts w:eastAsia="Times New Roman" w:cs="Times New Roman"/>
          <w:color w:val="333333"/>
          <w:sz w:val="28"/>
          <w:szCs w:val="28"/>
        </w:rPr>
        <w:t>Theo GS Carl Thayer – chuyên gia nghiên cứu Đông Nam Á của Học viện Quốc phòng Australia, thách thức lớn nhất của các nền kinh tế thành viên APEC đang phải đối mặt là nhiệm vụ thúc đẩy tự do hóa thương mại, bảo hộ các quyền sở hữu trí tuệ, mở đường cho thương mại điện tử và trao quyền cho phụ nữ trong bối cảnh chủ nghĩa bảo hộ ngày một gia tăng.</w:t>
      </w:r>
    </w:p>
    <w:tbl>
      <w:tblPr>
        <w:tblW w:w="9030" w:type="dxa"/>
        <w:tblCellMar>
          <w:left w:w="0" w:type="dxa"/>
          <w:right w:w="0" w:type="dxa"/>
        </w:tblCellMar>
        <w:tblLook w:val="04A0"/>
      </w:tblPr>
      <w:tblGrid>
        <w:gridCol w:w="9043"/>
      </w:tblGrid>
      <w:tr w:rsidR="00BB0AB5" w:rsidRPr="00BB0AB5" w:rsidTr="00BB0AB5">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BB0AB5" w:rsidRPr="00BB0AB5" w:rsidRDefault="00BB0AB5" w:rsidP="00BB0AB5">
            <w:pPr>
              <w:textAlignment w:val="baseline"/>
              <w:rPr>
                <w:rFonts w:eastAsia="Times New Roman" w:cs="Times New Roman"/>
                <w:szCs w:val="24"/>
              </w:rPr>
            </w:pPr>
            <w:r>
              <w:rPr>
                <w:rFonts w:eastAsia="Times New Roman" w:cs="Times New Roman"/>
                <w:noProof/>
                <w:szCs w:val="24"/>
              </w:rPr>
              <w:lastRenderedPageBreak/>
              <w:drawing>
                <wp:inline distT="0" distB="0" distL="0" distR="0">
                  <wp:extent cx="5715000" cy="4829175"/>
                  <wp:effectExtent l="19050" t="0" r="0" b="0"/>
                  <wp:docPr id="2" name="Picture 2" descr="http://media.kinhtedothi.vn/510/2017/11/5/ca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kinhtedothi.vn/510/2017/11/5/carl.jpg"/>
                          <pic:cNvPicPr>
                            <a:picLocks noChangeAspect="1" noChangeArrowheads="1"/>
                          </pic:cNvPicPr>
                        </pic:nvPicPr>
                        <pic:blipFill>
                          <a:blip r:embed="rId5"/>
                          <a:srcRect/>
                          <a:stretch>
                            <a:fillRect/>
                          </a:stretch>
                        </pic:blipFill>
                        <pic:spPr bwMode="auto">
                          <a:xfrm>
                            <a:off x="0" y="0"/>
                            <a:ext cx="5715000" cy="4829175"/>
                          </a:xfrm>
                          <a:prstGeom prst="rect">
                            <a:avLst/>
                          </a:prstGeom>
                          <a:noFill/>
                          <a:ln w="9525">
                            <a:noFill/>
                            <a:miter lim="800000"/>
                            <a:headEnd/>
                            <a:tailEnd/>
                          </a:ln>
                        </pic:spPr>
                      </pic:pic>
                    </a:graphicData>
                  </a:graphic>
                </wp:inline>
              </w:drawing>
            </w:r>
          </w:p>
          <w:p w:rsidR="00BB0AB5" w:rsidRPr="00BB0AB5" w:rsidRDefault="00BB0AB5" w:rsidP="00BB0AB5">
            <w:pPr>
              <w:textAlignment w:val="baseline"/>
              <w:rPr>
                <w:rFonts w:eastAsia="Times New Roman" w:cs="Times New Roman"/>
                <w:szCs w:val="24"/>
              </w:rPr>
            </w:pPr>
            <w:r w:rsidRPr="00BB0AB5">
              <w:rPr>
                <w:rFonts w:eastAsia="Times New Roman" w:cs="Times New Roman"/>
                <w:szCs w:val="24"/>
              </w:rPr>
              <w:t>GS Carl Thayer – chuyên gia nghiên cứu Đông Nam Á của Học viện Quốc phòng Australia. </w:t>
            </w:r>
          </w:p>
        </w:tc>
      </w:tr>
    </w:tbl>
    <w:p w:rsidR="00BB0AB5" w:rsidRPr="00BB0AB5" w:rsidRDefault="00BB0AB5" w:rsidP="00BB0AB5">
      <w:pPr>
        <w:shd w:val="clear" w:color="auto" w:fill="FFFFFF"/>
        <w:ind w:firstLine="720"/>
        <w:jc w:val="both"/>
        <w:rPr>
          <w:rFonts w:eastAsia="Times New Roman" w:cs="Times New Roman"/>
          <w:color w:val="333333"/>
          <w:sz w:val="28"/>
          <w:szCs w:val="28"/>
        </w:rPr>
      </w:pPr>
      <w:proofErr w:type="gramStart"/>
      <w:r w:rsidRPr="00BB0AB5">
        <w:rPr>
          <w:rFonts w:eastAsia="Times New Roman" w:cs="Times New Roman"/>
          <w:color w:val="333333"/>
          <w:sz w:val="28"/>
          <w:szCs w:val="28"/>
        </w:rPr>
        <w:t>Vì vậy, các nền kinh tế thành viên APEC cần đạt được đồng thuận về việc tạo thuận lợi thương mại, giảm chi phí bằng cách cải tiến chuỗi cung ứng toàn cầu và loại bỏ các rào cản phi thương mại.</w:t>
      </w:r>
      <w:proofErr w:type="gramEnd"/>
      <w:r w:rsidRPr="00BB0AB5">
        <w:rPr>
          <w:rFonts w:eastAsia="Times New Roman" w:cs="Times New Roman"/>
          <w:color w:val="333333"/>
          <w:sz w:val="28"/>
          <w:szCs w:val="28"/>
        </w:rPr>
        <w:t xml:space="preserve"> </w:t>
      </w:r>
      <w:proofErr w:type="gramStart"/>
      <w:r w:rsidRPr="00BB0AB5">
        <w:rPr>
          <w:rFonts w:eastAsia="Times New Roman" w:cs="Times New Roman"/>
          <w:color w:val="333333"/>
          <w:sz w:val="28"/>
          <w:szCs w:val="28"/>
        </w:rPr>
        <w:t>Đồng thời cũng cần chống lại chủ nghĩa bảo hộ, đẩy mạnh tốc độ cải cách bằng cách áp dụng các tiêu chuẩn cao hơn.</w:t>
      </w:r>
      <w:proofErr w:type="gramEnd"/>
    </w:p>
    <w:p w:rsidR="00BB0AB5" w:rsidRPr="00BB0AB5" w:rsidRDefault="00BB0AB5" w:rsidP="00BB0AB5">
      <w:pPr>
        <w:shd w:val="clear" w:color="auto" w:fill="FFFFFF"/>
        <w:ind w:firstLine="720"/>
        <w:jc w:val="both"/>
        <w:rPr>
          <w:rFonts w:eastAsia="Times New Roman" w:cs="Times New Roman"/>
          <w:color w:val="333333"/>
          <w:sz w:val="28"/>
          <w:szCs w:val="28"/>
        </w:rPr>
      </w:pPr>
      <w:r w:rsidRPr="00BB0AB5">
        <w:rPr>
          <w:rFonts w:eastAsia="Times New Roman" w:cs="Times New Roman"/>
          <w:color w:val="333333"/>
          <w:sz w:val="28"/>
          <w:szCs w:val="28"/>
        </w:rPr>
        <w:t xml:space="preserve">Nhận định về vai trò chủ nhà APEC 2017 của Việt Nam, ông Thayer cho rằng, Việt Nam đã có những nỗ lực cần thiết để thúc đẩy cải cách chương trình nghị sự APEC trong nhiều cuộc họp của các nhóm công tác, các quan chức cao cấp và bộ trưởng. </w:t>
      </w:r>
      <w:proofErr w:type="gramStart"/>
      <w:r w:rsidRPr="00BB0AB5">
        <w:rPr>
          <w:rFonts w:eastAsia="Times New Roman" w:cs="Times New Roman"/>
          <w:color w:val="333333"/>
          <w:sz w:val="28"/>
          <w:szCs w:val="28"/>
        </w:rPr>
        <w:t>Việt Nam sẽ phải thực hiện vai trò lãnh đạo tiên phong để tìm kiếm sự đồng thuận trong các vấn đề cụ thể.</w:t>
      </w:r>
      <w:proofErr w:type="gramEnd"/>
      <w:r w:rsidRPr="00BB0AB5">
        <w:rPr>
          <w:rFonts w:eastAsia="Times New Roman" w:cs="Times New Roman"/>
          <w:color w:val="333333"/>
          <w:sz w:val="28"/>
          <w:szCs w:val="28"/>
        </w:rPr>
        <w:t> </w:t>
      </w:r>
      <w:proofErr w:type="gramStart"/>
      <w:r w:rsidRPr="00BB0AB5">
        <w:rPr>
          <w:rFonts w:eastAsia="Times New Roman" w:cs="Times New Roman"/>
          <w:color w:val="333333"/>
          <w:sz w:val="28"/>
          <w:szCs w:val="28"/>
        </w:rPr>
        <w:t>Bên cạnh đó, Việt Nam sẽ sử dụng cơ hội để tổ chức các chuyến thăm chính thức đến Hà Nội bởi Chủ tịch Trung Quốc Tập Cận Bình và Tổng thống Mỹ Donald Trump.</w:t>
      </w:r>
      <w:proofErr w:type="gramEnd"/>
      <w:r w:rsidRPr="00BB0AB5">
        <w:rPr>
          <w:rFonts w:eastAsia="Times New Roman" w:cs="Times New Roman"/>
          <w:color w:val="333333"/>
          <w:sz w:val="28"/>
          <w:szCs w:val="28"/>
        </w:rPr>
        <w:t xml:space="preserve"> Điều này đánh dấu thành công của ngoại giao Việt Nam trong việc hạn chế sự khác biệt và phát huy lợi ích </w:t>
      </w:r>
      <w:proofErr w:type="gramStart"/>
      <w:r w:rsidRPr="00BB0AB5">
        <w:rPr>
          <w:rFonts w:eastAsia="Times New Roman" w:cs="Times New Roman"/>
          <w:color w:val="333333"/>
          <w:sz w:val="28"/>
          <w:szCs w:val="28"/>
        </w:rPr>
        <w:t>chung</w:t>
      </w:r>
      <w:proofErr w:type="gramEnd"/>
      <w:r w:rsidRPr="00BB0AB5">
        <w:rPr>
          <w:rFonts w:eastAsia="Times New Roman" w:cs="Times New Roman"/>
          <w:color w:val="333333"/>
          <w:sz w:val="28"/>
          <w:szCs w:val="28"/>
        </w:rPr>
        <w:t xml:space="preserve"> của các cường quốc.</w:t>
      </w:r>
    </w:p>
    <w:p w:rsidR="00BB0AB5" w:rsidRPr="00BB0AB5" w:rsidRDefault="00BB0AB5" w:rsidP="00BB0AB5">
      <w:pPr>
        <w:shd w:val="clear" w:color="auto" w:fill="FFFFFF"/>
        <w:ind w:firstLine="720"/>
        <w:jc w:val="both"/>
        <w:rPr>
          <w:rFonts w:eastAsia="Times New Roman" w:cs="Times New Roman"/>
          <w:color w:val="333333"/>
          <w:sz w:val="28"/>
          <w:szCs w:val="28"/>
        </w:rPr>
      </w:pPr>
      <w:proofErr w:type="gramStart"/>
      <w:r w:rsidRPr="00BB0AB5">
        <w:rPr>
          <w:rFonts w:eastAsia="Times New Roman" w:cs="Times New Roman"/>
          <w:color w:val="333333"/>
          <w:sz w:val="28"/>
          <w:szCs w:val="28"/>
        </w:rPr>
        <w:t>Việc Việt Nam tổ chức Hội nghị Cấp cao APEC lần thứ 2 cho thấy tầm quan trọng của chính sách ngoại giao đa dạng hóa, đa phương hoá.</w:t>
      </w:r>
      <w:proofErr w:type="gramEnd"/>
      <w:r w:rsidRPr="00BB0AB5">
        <w:rPr>
          <w:rFonts w:eastAsia="Times New Roman" w:cs="Times New Roman"/>
          <w:color w:val="333333"/>
          <w:sz w:val="28"/>
          <w:szCs w:val="28"/>
        </w:rPr>
        <w:t xml:space="preserve"> Việt Nam sẽ có cơ hội thể hiện sự phát triển kinh tế tại TP Đà Nẵng và chứng minh là nước </w:t>
      </w:r>
      <w:r w:rsidRPr="00BB0AB5">
        <w:rPr>
          <w:rFonts w:eastAsia="Times New Roman" w:cs="Times New Roman"/>
          <w:color w:val="333333"/>
          <w:sz w:val="28"/>
          <w:szCs w:val="28"/>
        </w:rPr>
        <w:lastRenderedPageBreak/>
        <w:t xml:space="preserve">đóng góp tích cực cho </w:t>
      </w:r>
      <w:proofErr w:type="gramStart"/>
      <w:r w:rsidRPr="00BB0AB5">
        <w:rPr>
          <w:rFonts w:eastAsia="Times New Roman" w:cs="Times New Roman"/>
          <w:color w:val="333333"/>
          <w:sz w:val="28"/>
          <w:szCs w:val="28"/>
        </w:rPr>
        <w:t>an</w:t>
      </w:r>
      <w:proofErr w:type="gramEnd"/>
      <w:r w:rsidRPr="00BB0AB5">
        <w:rPr>
          <w:rFonts w:eastAsia="Times New Roman" w:cs="Times New Roman"/>
          <w:color w:val="333333"/>
          <w:sz w:val="28"/>
          <w:szCs w:val="28"/>
        </w:rPr>
        <w:t xml:space="preserve"> ninh khu vực và toàn cầu. Đổi lại, Việt Nam có thể </w:t>
      </w:r>
      <w:proofErr w:type="gramStart"/>
      <w:r w:rsidRPr="00BB0AB5">
        <w:rPr>
          <w:rFonts w:eastAsia="Times New Roman" w:cs="Times New Roman"/>
          <w:color w:val="333333"/>
          <w:sz w:val="28"/>
          <w:szCs w:val="28"/>
        </w:rPr>
        <w:t>thu</w:t>
      </w:r>
      <w:proofErr w:type="gramEnd"/>
      <w:r w:rsidRPr="00BB0AB5">
        <w:rPr>
          <w:rFonts w:eastAsia="Times New Roman" w:cs="Times New Roman"/>
          <w:color w:val="333333"/>
          <w:sz w:val="28"/>
          <w:szCs w:val="28"/>
        </w:rPr>
        <w:t xml:space="preserve"> hút được sự ủng hộ của APEC để thúc đẩy các mục tiêu phát triển.</w:t>
      </w:r>
    </w:p>
    <w:p w:rsidR="00BB0AB5" w:rsidRPr="00BB0AB5" w:rsidRDefault="00BB0AB5" w:rsidP="00BB0AB5">
      <w:pPr>
        <w:shd w:val="clear" w:color="auto" w:fill="FFFFFF"/>
        <w:ind w:firstLine="720"/>
        <w:jc w:val="both"/>
        <w:rPr>
          <w:rFonts w:eastAsia="Times New Roman" w:cs="Times New Roman"/>
          <w:color w:val="333333"/>
          <w:sz w:val="28"/>
          <w:szCs w:val="28"/>
        </w:rPr>
      </w:pPr>
      <w:proofErr w:type="gramStart"/>
      <w:r w:rsidRPr="00BB0AB5">
        <w:rPr>
          <w:rFonts w:eastAsia="Times New Roman" w:cs="Times New Roman"/>
          <w:color w:val="333333"/>
          <w:sz w:val="28"/>
          <w:szCs w:val="28"/>
        </w:rPr>
        <w:t>Chuyên gia kinh tế Võ Trí Thành cho rằng, APEC đang cần một động lực mới thúc đẩy tăng trưởng.</w:t>
      </w:r>
      <w:proofErr w:type="gramEnd"/>
      <w:r w:rsidRPr="00BB0AB5">
        <w:rPr>
          <w:rFonts w:eastAsia="Times New Roman" w:cs="Times New Roman"/>
          <w:color w:val="333333"/>
          <w:sz w:val="28"/>
          <w:szCs w:val="28"/>
        </w:rPr>
        <w:t xml:space="preserve"> Đó chính là lý do “Đẩy mạnh liên kết kinh tế khu vực sâu rộng” là một ưu tiên của APEC 2017. Lựa chọn ưu tiên này góp phần khẳng định vai trò tiên phong của APEC thúc đẩy liên kết kinh tế, điều phối thông tin các hiệp định thương mại khu vực và các hiệp định thương mại tự do (RTA/FTA), ủng hộ hệ thống thương mại đa phương. Đây cũng là nền tảng quan trọng để cùng tạo dựng quan hệ đối tác ở châu Á – Thái Bình Dương, thúc đẩy tự do hóa thương mại, đầu tư, dịch vụ vì tăng trưởng</w:t>
      </w:r>
      <w:r>
        <w:rPr>
          <w:rFonts w:eastAsia="Times New Roman" w:cs="Times New Roman"/>
          <w:color w:val="333333"/>
          <w:sz w:val="28"/>
          <w:szCs w:val="28"/>
        </w:rPr>
        <w:t xml:space="preserve"> bền vững, </w:t>
      </w:r>
      <w:proofErr w:type="gramStart"/>
      <w:r>
        <w:rPr>
          <w:rFonts w:eastAsia="Times New Roman" w:cs="Times New Roman"/>
          <w:color w:val="333333"/>
          <w:sz w:val="28"/>
          <w:szCs w:val="28"/>
        </w:rPr>
        <w:t>bao</w:t>
      </w:r>
      <w:proofErr w:type="gramEnd"/>
      <w:r>
        <w:rPr>
          <w:rFonts w:eastAsia="Times New Roman" w:cs="Times New Roman"/>
          <w:color w:val="333333"/>
          <w:sz w:val="28"/>
          <w:szCs w:val="28"/>
        </w:rPr>
        <w:t xml:space="preserve"> trùm và sáng tạo.</w:t>
      </w:r>
    </w:p>
    <w:p w:rsidR="00C261E7" w:rsidRDefault="00C261E7" w:rsidP="00BB0AB5">
      <w:pPr>
        <w:jc w:val="both"/>
      </w:pPr>
    </w:p>
    <w:sectPr w:rsidR="00C261E7" w:rsidSect="00855EEF">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uvn_hong_ha_hep_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20"/>
  <w:displayHorizontalDrawingGridEvery w:val="2"/>
  <w:displayVerticalDrawingGridEvery w:val="2"/>
  <w:characterSpacingControl w:val="doNotCompress"/>
  <w:compat/>
  <w:rsids>
    <w:rsidRoot w:val="00BB0AB5"/>
    <w:rsid w:val="0000133F"/>
    <w:rsid w:val="00001D5B"/>
    <w:rsid w:val="00002D11"/>
    <w:rsid w:val="00002D7C"/>
    <w:rsid w:val="000037D0"/>
    <w:rsid w:val="000051B9"/>
    <w:rsid w:val="0000596E"/>
    <w:rsid w:val="00005986"/>
    <w:rsid w:val="00005F6C"/>
    <w:rsid w:val="00005FF0"/>
    <w:rsid w:val="000063BA"/>
    <w:rsid w:val="00007766"/>
    <w:rsid w:val="00011093"/>
    <w:rsid w:val="00011694"/>
    <w:rsid w:val="00013951"/>
    <w:rsid w:val="00013EC1"/>
    <w:rsid w:val="00014179"/>
    <w:rsid w:val="000142CD"/>
    <w:rsid w:val="00014BDD"/>
    <w:rsid w:val="00015CD4"/>
    <w:rsid w:val="000167CD"/>
    <w:rsid w:val="00016E7E"/>
    <w:rsid w:val="00017414"/>
    <w:rsid w:val="000174A5"/>
    <w:rsid w:val="000175C5"/>
    <w:rsid w:val="00020EF6"/>
    <w:rsid w:val="000219D5"/>
    <w:rsid w:val="00021A1B"/>
    <w:rsid w:val="00021D13"/>
    <w:rsid w:val="000224CF"/>
    <w:rsid w:val="0002439F"/>
    <w:rsid w:val="00026083"/>
    <w:rsid w:val="0002642F"/>
    <w:rsid w:val="00030252"/>
    <w:rsid w:val="00032599"/>
    <w:rsid w:val="000328B8"/>
    <w:rsid w:val="0003293E"/>
    <w:rsid w:val="00034E9F"/>
    <w:rsid w:val="0003524E"/>
    <w:rsid w:val="00035352"/>
    <w:rsid w:val="0003604E"/>
    <w:rsid w:val="00037904"/>
    <w:rsid w:val="00041129"/>
    <w:rsid w:val="0004151C"/>
    <w:rsid w:val="00042938"/>
    <w:rsid w:val="000435AE"/>
    <w:rsid w:val="0004378F"/>
    <w:rsid w:val="0004384B"/>
    <w:rsid w:val="00043995"/>
    <w:rsid w:val="00043D22"/>
    <w:rsid w:val="000443AA"/>
    <w:rsid w:val="00044A73"/>
    <w:rsid w:val="00044E2F"/>
    <w:rsid w:val="000460B0"/>
    <w:rsid w:val="00046149"/>
    <w:rsid w:val="00046DBC"/>
    <w:rsid w:val="00046FA8"/>
    <w:rsid w:val="000470BD"/>
    <w:rsid w:val="000470F8"/>
    <w:rsid w:val="000509BC"/>
    <w:rsid w:val="0005134A"/>
    <w:rsid w:val="0005156D"/>
    <w:rsid w:val="000518E0"/>
    <w:rsid w:val="00051DAE"/>
    <w:rsid w:val="00052E0E"/>
    <w:rsid w:val="000537EE"/>
    <w:rsid w:val="00053DC4"/>
    <w:rsid w:val="00055920"/>
    <w:rsid w:val="0005613C"/>
    <w:rsid w:val="000571F1"/>
    <w:rsid w:val="00057445"/>
    <w:rsid w:val="00061C2D"/>
    <w:rsid w:val="000627F1"/>
    <w:rsid w:val="00062DC8"/>
    <w:rsid w:val="0006361D"/>
    <w:rsid w:val="00063E57"/>
    <w:rsid w:val="00063F26"/>
    <w:rsid w:val="000642CD"/>
    <w:rsid w:val="00065C9E"/>
    <w:rsid w:val="00066480"/>
    <w:rsid w:val="00066799"/>
    <w:rsid w:val="00066FEF"/>
    <w:rsid w:val="00067A15"/>
    <w:rsid w:val="000706BE"/>
    <w:rsid w:val="00070925"/>
    <w:rsid w:val="00072A61"/>
    <w:rsid w:val="00073387"/>
    <w:rsid w:val="00073552"/>
    <w:rsid w:val="00073F92"/>
    <w:rsid w:val="00074607"/>
    <w:rsid w:val="000769F7"/>
    <w:rsid w:val="00076F71"/>
    <w:rsid w:val="00077601"/>
    <w:rsid w:val="00080664"/>
    <w:rsid w:val="00081805"/>
    <w:rsid w:val="000818C9"/>
    <w:rsid w:val="00083052"/>
    <w:rsid w:val="000835CD"/>
    <w:rsid w:val="00083E8E"/>
    <w:rsid w:val="0008429D"/>
    <w:rsid w:val="000846C4"/>
    <w:rsid w:val="00084B3E"/>
    <w:rsid w:val="00084DFD"/>
    <w:rsid w:val="000855BD"/>
    <w:rsid w:val="000858DF"/>
    <w:rsid w:val="0008597B"/>
    <w:rsid w:val="000861E4"/>
    <w:rsid w:val="00086A13"/>
    <w:rsid w:val="00086EBC"/>
    <w:rsid w:val="00087674"/>
    <w:rsid w:val="00087793"/>
    <w:rsid w:val="00090384"/>
    <w:rsid w:val="0009145D"/>
    <w:rsid w:val="00091B18"/>
    <w:rsid w:val="0009429B"/>
    <w:rsid w:val="000946CF"/>
    <w:rsid w:val="00094A75"/>
    <w:rsid w:val="00095968"/>
    <w:rsid w:val="00095BAC"/>
    <w:rsid w:val="000967D8"/>
    <w:rsid w:val="00097449"/>
    <w:rsid w:val="000A059D"/>
    <w:rsid w:val="000A1F7A"/>
    <w:rsid w:val="000A290D"/>
    <w:rsid w:val="000A382B"/>
    <w:rsid w:val="000A4C91"/>
    <w:rsid w:val="000A5C28"/>
    <w:rsid w:val="000B00AC"/>
    <w:rsid w:val="000B15F9"/>
    <w:rsid w:val="000B24EA"/>
    <w:rsid w:val="000B2C1B"/>
    <w:rsid w:val="000B5362"/>
    <w:rsid w:val="000B57A2"/>
    <w:rsid w:val="000B57F6"/>
    <w:rsid w:val="000B5C4B"/>
    <w:rsid w:val="000B61E6"/>
    <w:rsid w:val="000B6687"/>
    <w:rsid w:val="000B75F9"/>
    <w:rsid w:val="000C049D"/>
    <w:rsid w:val="000C1A52"/>
    <w:rsid w:val="000C21D2"/>
    <w:rsid w:val="000C320A"/>
    <w:rsid w:val="000C32DF"/>
    <w:rsid w:val="000C34C4"/>
    <w:rsid w:val="000C36C6"/>
    <w:rsid w:val="000C55A7"/>
    <w:rsid w:val="000C5D49"/>
    <w:rsid w:val="000D00C5"/>
    <w:rsid w:val="000D084C"/>
    <w:rsid w:val="000D181E"/>
    <w:rsid w:val="000D255F"/>
    <w:rsid w:val="000D25BB"/>
    <w:rsid w:val="000D30F5"/>
    <w:rsid w:val="000D333D"/>
    <w:rsid w:val="000D4361"/>
    <w:rsid w:val="000D559E"/>
    <w:rsid w:val="000D5FAE"/>
    <w:rsid w:val="000D63FA"/>
    <w:rsid w:val="000D74C9"/>
    <w:rsid w:val="000D7512"/>
    <w:rsid w:val="000E1059"/>
    <w:rsid w:val="000E1280"/>
    <w:rsid w:val="000E1288"/>
    <w:rsid w:val="000E16BC"/>
    <w:rsid w:val="000E1CC4"/>
    <w:rsid w:val="000E28AA"/>
    <w:rsid w:val="000E3032"/>
    <w:rsid w:val="000E4DAA"/>
    <w:rsid w:val="000E570B"/>
    <w:rsid w:val="000E6984"/>
    <w:rsid w:val="000E7516"/>
    <w:rsid w:val="000E7C25"/>
    <w:rsid w:val="000E7F9C"/>
    <w:rsid w:val="000F0721"/>
    <w:rsid w:val="000F0BEF"/>
    <w:rsid w:val="000F2267"/>
    <w:rsid w:val="000F5BBA"/>
    <w:rsid w:val="000F5F28"/>
    <w:rsid w:val="000F7D84"/>
    <w:rsid w:val="001008FE"/>
    <w:rsid w:val="00102138"/>
    <w:rsid w:val="001023F6"/>
    <w:rsid w:val="00103CA1"/>
    <w:rsid w:val="00104F39"/>
    <w:rsid w:val="00105630"/>
    <w:rsid w:val="00105653"/>
    <w:rsid w:val="0010599F"/>
    <w:rsid w:val="00105A5C"/>
    <w:rsid w:val="00111C07"/>
    <w:rsid w:val="00111CBB"/>
    <w:rsid w:val="00111ED2"/>
    <w:rsid w:val="00113D53"/>
    <w:rsid w:val="0011535A"/>
    <w:rsid w:val="00116827"/>
    <w:rsid w:val="00120EBF"/>
    <w:rsid w:val="00123785"/>
    <w:rsid w:val="001240D2"/>
    <w:rsid w:val="001263B1"/>
    <w:rsid w:val="001270E2"/>
    <w:rsid w:val="00127A8B"/>
    <w:rsid w:val="00127CC6"/>
    <w:rsid w:val="0013058D"/>
    <w:rsid w:val="00130F22"/>
    <w:rsid w:val="001323F4"/>
    <w:rsid w:val="00133500"/>
    <w:rsid w:val="00133876"/>
    <w:rsid w:val="00134489"/>
    <w:rsid w:val="0013528F"/>
    <w:rsid w:val="001353B8"/>
    <w:rsid w:val="001353CC"/>
    <w:rsid w:val="00135A6E"/>
    <w:rsid w:val="00136CB7"/>
    <w:rsid w:val="001370F7"/>
    <w:rsid w:val="0014042E"/>
    <w:rsid w:val="00141470"/>
    <w:rsid w:val="0014177F"/>
    <w:rsid w:val="00142899"/>
    <w:rsid w:val="001430B2"/>
    <w:rsid w:val="0014490B"/>
    <w:rsid w:val="00146ED3"/>
    <w:rsid w:val="0014709F"/>
    <w:rsid w:val="00147492"/>
    <w:rsid w:val="00147CAA"/>
    <w:rsid w:val="00147EE9"/>
    <w:rsid w:val="00150739"/>
    <w:rsid w:val="00150981"/>
    <w:rsid w:val="00150CDD"/>
    <w:rsid w:val="0015102C"/>
    <w:rsid w:val="00152702"/>
    <w:rsid w:val="00152F74"/>
    <w:rsid w:val="00154485"/>
    <w:rsid w:val="00155A26"/>
    <w:rsid w:val="001562F1"/>
    <w:rsid w:val="00156613"/>
    <w:rsid w:val="00156E30"/>
    <w:rsid w:val="00157098"/>
    <w:rsid w:val="0015755B"/>
    <w:rsid w:val="00161563"/>
    <w:rsid w:val="001619B9"/>
    <w:rsid w:val="001620A6"/>
    <w:rsid w:val="00162E79"/>
    <w:rsid w:val="0016465E"/>
    <w:rsid w:val="001646BE"/>
    <w:rsid w:val="00164898"/>
    <w:rsid w:val="00164EDB"/>
    <w:rsid w:val="001651B5"/>
    <w:rsid w:val="0016680C"/>
    <w:rsid w:val="00166DAC"/>
    <w:rsid w:val="00166E37"/>
    <w:rsid w:val="001674D5"/>
    <w:rsid w:val="00167650"/>
    <w:rsid w:val="00170D6B"/>
    <w:rsid w:val="001719F7"/>
    <w:rsid w:val="00172778"/>
    <w:rsid w:val="00172A31"/>
    <w:rsid w:val="001741F2"/>
    <w:rsid w:val="0017459F"/>
    <w:rsid w:val="001749EE"/>
    <w:rsid w:val="0017506D"/>
    <w:rsid w:val="00175B7A"/>
    <w:rsid w:val="00176D1E"/>
    <w:rsid w:val="00180A71"/>
    <w:rsid w:val="00181014"/>
    <w:rsid w:val="00182003"/>
    <w:rsid w:val="00183948"/>
    <w:rsid w:val="00186664"/>
    <w:rsid w:val="00186C36"/>
    <w:rsid w:val="00186CB3"/>
    <w:rsid w:val="00190B9E"/>
    <w:rsid w:val="00190D54"/>
    <w:rsid w:val="001919A4"/>
    <w:rsid w:val="00191A27"/>
    <w:rsid w:val="0019251B"/>
    <w:rsid w:val="00193965"/>
    <w:rsid w:val="001945D9"/>
    <w:rsid w:val="00195675"/>
    <w:rsid w:val="001964AE"/>
    <w:rsid w:val="00196D05"/>
    <w:rsid w:val="0019747A"/>
    <w:rsid w:val="001977C1"/>
    <w:rsid w:val="00197A0B"/>
    <w:rsid w:val="001A081E"/>
    <w:rsid w:val="001A1843"/>
    <w:rsid w:val="001A2EEE"/>
    <w:rsid w:val="001A2F99"/>
    <w:rsid w:val="001A3235"/>
    <w:rsid w:val="001A3BA5"/>
    <w:rsid w:val="001A497B"/>
    <w:rsid w:val="001A4CC0"/>
    <w:rsid w:val="001A4F5B"/>
    <w:rsid w:val="001A4FEC"/>
    <w:rsid w:val="001B051B"/>
    <w:rsid w:val="001B0CDD"/>
    <w:rsid w:val="001B1AF8"/>
    <w:rsid w:val="001B5903"/>
    <w:rsid w:val="001B5C60"/>
    <w:rsid w:val="001B5DA4"/>
    <w:rsid w:val="001B63BE"/>
    <w:rsid w:val="001C0C8D"/>
    <w:rsid w:val="001C142C"/>
    <w:rsid w:val="001C1971"/>
    <w:rsid w:val="001C202B"/>
    <w:rsid w:val="001C2329"/>
    <w:rsid w:val="001C2486"/>
    <w:rsid w:val="001C2995"/>
    <w:rsid w:val="001C2C32"/>
    <w:rsid w:val="001C3B01"/>
    <w:rsid w:val="001C3E9E"/>
    <w:rsid w:val="001C431B"/>
    <w:rsid w:val="001C4E5E"/>
    <w:rsid w:val="001C5280"/>
    <w:rsid w:val="001C5D94"/>
    <w:rsid w:val="001C75CD"/>
    <w:rsid w:val="001C7DBA"/>
    <w:rsid w:val="001D19FD"/>
    <w:rsid w:val="001D200F"/>
    <w:rsid w:val="001D280C"/>
    <w:rsid w:val="001D289D"/>
    <w:rsid w:val="001D4188"/>
    <w:rsid w:val="001D4D18"/>
    <w:rsid w:val="001D4D3C"/>
    <w:rsid w:val="001D51BF"/>
    <w:rsid w:val="001D53CD"/>
    <w:rsid w:val="001D571B"/>
    <w:rsid w:val="001D67C9"/>
    <w:rsid w:val="001E0025"/>
    <w:rsid w:val="001E0BB8"/>
    <w:rsid w:val="001E2864"/>
    <w:rsid w:val="001E2DEE"/>
    <w:rsid w:val="001E6B59"/>
    <w:rsid w:val="001E77F9"/>
    <w:rsid w:val="001F1A74"/>
    <w:rsid w:val="001F1E9B"/>
    <w:rsid w:val="001F34D6"/>
    <w:rsid w:val="001F34F2"/>
    <w:rsid w:val="001F3886"/>
    <w:rsid w:val="001F4957"/>
    <w:rsid w:val="001F4CE4"/>
    <w:rsid w:val="001F78C9"/>
    <w:rsid w:val="001F7B31"/>
    <w:rsid w:val="002007F6"/>
    <w:rsid w:val="00201360"/>
    <w:rsid w:val="0020234B"/>
    <w:rsid w:val="00202641"/>
    <w:rsid w:val="00202FDD"/>
    <w:rsid w:val="0020320C"/>
    <w:rsid w:val="002032E0"/>
    <w:rsid w:val="00203B49"/>
    <w:rsid w:val="002044C9"/>
    <w:rsid w:val="002044DD"/>
    <w:rsid w:val="00204C86"/>
    <w:rsid w:val="00205AC6"/>
    <w:rsid w:val="00206CFF"/>
    <w:rsid w:val="00206D58"/>
    <w:rsid w:val="00207464"/>
    <w:rsid w:val="00207A5F"/>
    <w:rsid w:val="00207FEA"/>
    <w:rsid w:val="00210918"/>
    <w:rsid w:val="002134C2"/>
    <w:rsid w:val="00213AE7"/>
    <w:rsid w:val="00214177"/>
    <w:rsid w:val="00214814"/>
    <w:rsid w:val="002153F3"/>
    <w:rsid w:val="00215A25"/>
    <w:rsid w:val="00215BBE"/>
    <w:rsid w:val="00215F55"/>
    <w:rsid w:val="002167C7"/>
    <w:rsid w:val="0022059A"/>
    <w:rsid w:val="00220665"/>
    <w:rsid w:val="0022180C"/>
    <w:rsid w:val="002224E9"/>
    <w:rsid w:val="002236FA"/>
    <w:rsid w:val="002252B6"/>
    <w:rsid w:val="00225940"/>
    <w:rsid w:val="00227004"/>
    <w:rsid w:val="00227F6D"/>
    <w:rsid w:val="00232060"/>
    <w:rsid w:val="00232E25"/>
    <w:rsid w:val="0023408E"/>
    <w:rsid w:val="00235632"/>
    <w:rsid w:val="00236BDA"/>
    <w:rsid w:val="00240104"/>
    <w:rsid w:val="002428B1"/>
    <w:rsid w:val="00242A15"/>
    <w:rsid w:val="0024366E"/>
    <w:rsid w:val="00244730"/>
    <w:rsid w:val="0024480A"/>
    <w:rsid w:val="0024508C"/>
    <w:rsid w:val="00245FDF"/>
    <w:rsid w:val="00246873"/>
    <w:rsid w:val="00246BBF"/>
    <w:rsid w:val="00247038"/>
    <w:rsid w:val="00251744"/>
    <w:rsid w:val="002528B5"/>
    <w:rsid w:val="00253164"/>
    <w:rsid w:val="00253E2D"/>
    <w:rsid w:val="00256057"/>
    <w:rsid w:val="0025640F"/>
    <w:rsid w:val="0025671B"/>
    <w:rsid w:val="002569D6"/>
    <w:rsid w:val="0026065D"/>
    <w:rsid w:val="00263460"/>
    <w:rsid w:val="002643DC"/>
    <w:rsid w:val="00264A45"/>
    <w:rsid w:val="00265124"/>
    <w:rsid w:val="00266601"/>
    <w:rsid w:val="0026748F"/>
    <w:rsid w:val="00267FDC"/>
    <w:rsid w:val="00270E4D"/>
    <w:rsid w:val="00271790"/>
    <w:rsid w:val="002719C4"/>
    <w:rsid w:val="00272F65"/>
    <w:rsid w:val="002733A3"/>
    <w:rsid w:val="00273556"/>
    <w:rsid w:val="00273800"/>
    <w:rsid w:val="00273921"/>
    <w:rsid w:val="00273B6F"/>
    <w:rsid w:val="0027630D"/>
    <w:rsid w:val="00276A34"/>
    <w:rsid w:val="00277393"/>
    <w:rsid w:val="00277DA1"/>
    <w:rsid w:val="00280152"/>
    <w:rsid w:val="002801C3"/>
    <w:rsid w:val="00280D0C"/>
    <w:rsid w:val="00281FA0"/>
    <w:rsid w:val="0028222C"/>
    <w:rsid w:val="00282BCB"/>
    <w:rsid w:val="00283478"/>
    <w:rsid w:val="00283879"/>
    <w:rsid w:val="00283DCD"/>
    <w:rsid w:val="00285548"/>
    <w:rsid w:val="00286816"/>
    <w:rsid w:val="00286D36"/>
    <w:rsid w:val="00286E4D"/>
    <w:rsid w:val="00287212"/>
    <w:rsid w:val="002872F8"/>
    <w:rsid w:val="00287E2F"/>
    <w:rsid w:val="00290976"/>
    <w:rsid w:val="00291221"/>
    <w:rsid w:val="00292A49"/>
    <w:rsid w:val="00292AAD"/>
    <w:rsid w:val="0029360B"/>
    <w:rsid w:val="00294A46"/>
    <w:rsid w:val="00295C37"/>
    <w:rsid w:val="0029696D"/>
    <w:rsid w:val="00296F1A"/>
    <w:rsid w:val="00297F28"/>
    <w:rsid w:val="002A085C"/>
    <w:rsid w:val="002A0C02"/>
    <w:rsid w:val="002A29A9"/>
    <w:rsid w:val="002A3058"/>
    <w:rsid w:val="002A31ED"/>
    <w:rsid w:val="002A3D94"/>
    <w:rsid w:val="002A4F05"/>
    <w:rsid w:val="002A50BB"/>
    <w:rsid w:val="002A5848"/>
    <w:rsid w:val="002A5F8A"/>
    <w:rsid w:val="002A647B"/>
    <w:rsid w:val="002A67C6"/>
    <w:rsid w:val="002A726A"/>
    <w:rsid w:val="002A736D"/>
    <w:rsid w:val="002B0360"/>
    <w:rsid w:val="002B17CE"/>
    <w:rsid w:val="002B2411"/>
    <w:rsid w:val="002B7DE0"/>
    <w:rsid w:val="002C11ED"/>
    <w:rsid w:val="002C1CE9"/>
    <w:rsid w:val="002C2158"/>
    <w:rsid w:val="002C3460"/>
    <w:rsid w:val="002C35A5"/>
    <w:rsid w:val="002C38E5"/>
    <w:rsid w:val="002C4F83"/>
    <w:rsid w:val="002C60C1"/>
    <w:rsid w:val="002C646F"/>
    <w:rsid w:val="002C6662"/>
    <w:rsid w:val="002C7EE1"/>
    <w:rsid w:val="002D07A9"/>
    <w:rsid w:val="002D2E2F"/>
    <w:rsid w:val="002D3308"/>
    <w:rsid w:val="002D5787"/>
    <w:rsid w:val="002D5BFF"/>
    <w:rsid w:val="002D733A"/>
    <w:rsid w:val="002D794A"/>
    <w:rsid w:val="002E0184"/>
    <w:rsid w:val="002E0E17"/>
    <w:rsid w:val="002E1018"/>
    <w:rsid w:val="002E1E89"/>
    <w:rsid w:val="002E3071"/>
    <w:rsid w:val="002E471E"/>
    <w:rsid w:val="002E61D5"/>
    <w:rsid w:val="002F0632"/>
    <w:rsid w:val="002F078E"/>
    <w:rsid w:val="002F2FB2"/>
    <w:rsid w:val="002F3003"/>
    <w:rsid w:val="002F34FF"/>
    <w:rsid w:val="002F4B70"/>
    <w:rsid w:val="002F5587"/>
    <w:rsid w:val="002F680C"/>
    <w:rsid w:val="002F7465"/>
    <w:rsid w:val="002F761A"/>
    <w:rsid w:val="002F7698"/>
    <w:rsid w:val="002F76D0"/>
    <w:rsid w:val="003002E1"/>
    <w:rsid w:val="00300A1D"/>
    <w:rsid w:val="0030304E"/>
    <w:rsid w:val="0030409F"/>
    <w:rsid w:val="00304700"/>
    <w:rsid w:val="003049B0"/>
    <w:rsid w:val="00304B70"/>
    <w:rsid w:val="00310739"/>
    <w:rsid w:val="00311157"/>
    <w:rsid w:val="00313069"/>
    <w:rsid w:val="003134A2"/>
    <w:rsid w:val="00313677"/>
    <w:rsid w:val="00314558"/>
    <w:rsid w:val="003146B1"/>
    <w:rsid w:val="003150FD"/>
    <w:rsid w:val="003170D0"/>
    <w:rsid w:val="00320C5B"/>
    <w:rsid w:val="00320CB2"/>
    <w:rsid w:val="00320CE4"/>
    <w:rsid w:val="00321907"/>
    <w:rsid w:val="00321B56"/>
    <w:rsid w:val="00322F41"/>
    <w:rsid w:val="00323CB3"/>
    <w:rsid w:val="00324580"/>
    <w:rsid w:val="00324857"/>
    <w:rsid w:val="00324E58"/>
    <w:rsid w:val="00324EAB"/>
    <w:rsid w:val="0032518E"/>
    <w:rsid w:val="00325558"/>
    <w:rsid w:val="003256BD"/>
    <w:rsid w:val="00325F44"/>
    <w:rsid w:val="00326139"/>
    <w:rsid w:val="00326854"/>
    <w:rsid w:val="00326BF7"/>
    <w:rsid w:val="00327D0A"/>
    <w:rsid w:val="0033035A"/>
    <w:rsid w:val="00330DCC"/>
    <w:rsid w:val="003311B7"/>
    <w:rsid w:val="00331623"/>
    <w:rsid w:val="00331734"/>
    <w:rsid w:val="003317DC"/>
    <w:rsid w:val="00332EB2"/>
    <w:rsid w:val="00333D3D"/>
    <w:rsid w:val="00334175"/>
    <w:rsid w:val="0033532E"/>
    <w:rsid w:val="003365B8"/>
    <w:rsid w:val="00336C6B"/>
    <w:rsid w:val="003375BB"/>
    <w:rsid w:val="00340BF8"/>
    <w:rsid w:val="0034244D"/>
    <w:rsid w:val="0034256B"/>
    <w:rsid w:val="00343E3B"/>
    <w:rsid w:val="00344DF7"/>
    <w:rsid w:val="00345655"/>
    <w:rsid w:val="00345F78"/>
    <w:rsid w:val="0034632D"/>
    <w:rsid w:val="00346771"/>
    <w:rsid w:val="00346C23"/>
    <w:rsid w:val="00352588"/>
    <w:rsid w:val="003525AC"/>
    <w:rsid w:val="00353F33"/>
    <w:rsid w:val="00355D91"/>
    <w:rsid w:val="003577F6"/>
    <w:rsid w:val="0036018F"/>
    <w:rsid w:val="00362025"/>
    <w:rsid w:val="00362BE3"/>
    <w:rsid w:val="003635B4"/>
    <w:rsid w:val="003636AA"/>
    <w:rsid w:val="003637EC"/>
    <w:rsid w:val="0036447E"/>
    <w:rsid w:val="00365499"/>
    <w:rsid w:val="00365BD2"/>
    <w:rsid w:val="0037001C"/>
    <w:rsid w:val="00370A78"/>
    <w:rsid w:val="00370FD0"/>
    <w:rsid w:val="0037181A"/>
    <w:rsid w:val="00372C3D"/>
    <w:rsid w:val="003733C3"/>
    <w:rsid w:val="003735A9"/>
    <w:rsid w:val="00373625"/>
    <w:rsid w:val="0037455A"/>
    <w:rsid w:val="00374B45"/>
    <w:rsid w:val="00374D32"/>
    <w:rsid w:val="00375668"/>
    <w:rsid w:val="00375C9F"/>
    <w:rsid w:val="0037641B"/>
    <w:rsid w:val="00376442"/>
    <w:rsid w:val="00376580"/>
    <w:rsid w:val="00380529"/>
    <w:rsid w:val="00381AD9"/>
    <w:rsid w:val="00381C18"/>
    <w:rsid w:val="003834D3"/>
    <w:rsid w:val="00383D89"/>
    <w:rsid w:val="0038415C"/>
    <w:rsid w:val="00385075"/>
    <w:rsid w:val="00385ECC"/>
    <w:rsid w:val="00386C7D"/>
    <w:rsid w:val="00390099"/>
    <w:rsid w:val="00390A70"/>
    <w:rsid w:val="00393655"/>
    <w:rsid w:val="003945D7"/>
    <w:rsid w:val="00394A76"/>
    <w:rsid w:val="00394D1B"/>
    <w:rsid w:val="003953EF"/>
    <w:rsid w:val="003959B8"/>
    <w:rsid w:val="003970DD"/>
    <w:rsid w:val="003971CC"/>
    <w:rsid w:val="003A00AC"/>
    <w:rsid w:val="003A0AE5"/>
    <w:rsid w:val="003A1451"/>
    <w:rsid w:val="003A1ED0"/>
    <w:rsid w:val="003A2524"/>
    <w:rsid w:val="003A2E30"/>
    <w:rsid w:val="003A35BD"/>
    <w:rsid w:val="003A4531"/>
    <w:rsid w:val="003A5C89"/>
    <w:rsid w:val="003A5F0D"/>
    <w:rsid w:val="003A64CC"/>
    <w:rsid w:val="003A685E"/>
    <w:rsid w:val="003A6D88"/>
    <w:rsid w:val="003A7639"/>
    <w:rsid w:val="003A7A44"/>
    <w:rsid w:val="003B056A"/>
    <w:rsid w:val="003B056E"/>
    <w:rsid w:val="003B1826"/>
    <w:rsid w:val="003B1B7A"/>
    <w:rsid w:val="003B22BE"/>
    <w:rsid w:val="003B5A0A"/>
    <w:rsid w:val="003B6524"/>
    <w:rsid w:val="003C0680"/>
    <w:rsid w:val="003C34FB"/>
    <w:rsid w:val="003C39B8"/>
    <w:rsid w:val="003C4033"/>
    <w:rsid w:val="003C4640"/>
    <w:rsid w:val="003C56CD"/>
    <w:rsid w:val="003C5CCB"/>
    <w:rsid w:val="003C784C"/>
    <w:rsid w:val="003C79BB"/>
    <w:rsid w:val="003D07AC"/>
    <w:rsid w:val="003D09CD"/>
    <w:rsid w:val="003D25FA"/>
    <w:rsid w:val="003D3172"/>
    <w:rsid w:val="003D4941"/>
    <w:rsid w:val="003D49A3"/>
    <w:rsid w:val="003D53F2"/>
    <w:rsid w:val="003D5D90"/>
    <w:rsid w:val="003D5D97"/>
    <w:rsid w:val="003D6377"/>
    <w:rsid w:val="003D730D"/>
    <w:rsid w:val="003E0D03"/>
    <w:rsid w:val="003E0E3F"/>
    <w:rsid w:val="003E1285"/>
    <w:rsid w:val="003E234D"/>
    <w:rsid w:val="003E2CDD"/>
    <w:rsid w:val="003E3443"/>
    <w:rsid w:val="003E3931"/>
    <w:rsid w:val="003E3C80"/>
    <w:rsid w:val="003E4A9C"/>
    <w:rsid w:val="003E5019"/>
    <w:rsid w:val="003E54DE"/>
    <w:rsid w:val="003E5512"/>
    <w:rsid w:val="003E5A1F"/>
    <w:rsid w:val="003E6573"/>
    <w:rsid w:val="003F0314"/>
    <w:rsid w:val="003F23E7"/>
    <w:rsid w:val="003F34B3"/>
    <w:rsid w:val="003F426A"/>
    <w:rsid w:val="003F49A0"/>
    <w:rsid w:val="003F7B9B"/>
    <w:rsid w:val="00401A08"/>
    <w:rsid w:val="00403104"/>
    <w:rsid w:val="00403444"/>
    <w:rsid w:val="004038A6"/>
    <w:rsid w:val="00404728"/>
    <w:rsid w:val="00405360"/>
    <w:rsid w:val="004056E0"/>
    <w:rsid w:val="004056EE"/>
    <w:rsid w:val="00405C12"/>
    <w:rsid w:val="0040648F"/>
    <w:rsid w:val="00407E16"/>
    <w:rsid w:val="00411258"/>
    <w:rsid w:val="004112D4"/>
    <w:rsid w:val="00411335"/>
    <w:rsid w:val="00412702"/>
    <w:rsid w:val="00413441"/>
    <w:rsid w:val="0041645F"/>
    <w:rsid w:val="00416BB3"/>
    <w:rsid w:val="00420255"/>
    <w:rsid w:val="004206C2"/>
    <w:rsid w:val="00421335"/>
    <w:rsid w:val="00421464"/>
    <w:rsid w:val="00421E65"/>
    <w:rsid w:val="00422D9E"/>
    <w:rsid w:val="004233A3"/>
    <w:rsid w:val="00423BDB"/>
    <w:rsid w:val="00424F31"/>
    <w:rsid w:val="00425586"/>
    <w:rsid w:val="004262CB"/>
    <w:rsid w:val="00426BBC"/>
    <w:rsid w:val="00426C19"/>
    <w:rsid w:val="0043018D"/>
    <w:rsid w:val="0043327E"/>
    <w:rsid w:val="00433303"/>
    <w:rsid w:val="004345AA"/>
    <w:rsid w:val="00435293"/>
    <w:rsid w:val="0043744B"/>
    <w:rsid w:val="00437E84"/>
    <w:rsid w:val="004450E3"/>
    <w:rsid w:val="00445D79"/>
    <w:rsid w:val="00447A88"/>
    <w:rsid w:val="00450335"/>
    <w:rsid w:val="00450571"/>
    <w:rsid w:val="00451470"/>
    <w:rsid w:val="00451475"/>
    <w:rsid w:val="0045259C"/>
    <w:rsid w:val="0045526B"/>
    <w:rsid w:val="00455A11"/>
    <w:rsid w:val="0045607A"/>
    <w:rsid w:val="004561CC"/>
    <w:rsid w:val="0045675A"/>
    <w:rsid w:val="004567A2"/>
    <w:rsid w:val="00456887"/>
    <w:rsid w:val="00456EB9"/>
    <w:rsid w:val="004577D7"/>
    <w:rsid w:val="00460314"/>
    <w:rsid w:val="004626D9"/>
    <w:rsid w:val="004627FC"/>
    <w:rsid w:val="0046399E"/>
    <w:rsid w:val="00464391"/>
    <w:rsid w:val="00465C8B"/>
    <w:rsid w:val="00465DB4"/>
    <w:rsid w:val="004669E2"/>
    <w:rsid w:val="00466ED0"/>
    <w:rsid w:val="0047115E"/>
    <w:rsid w:val="00471336"/>
    <w:rsid w:val="00471424"/>
    <w:rsid w:val="0047173C"/>
    <w:rsid w:val="00474803"/>
    <w:rsid w:val="00474BC3"/>
    <w:rsid w:val="00475164"/>
    <w:rsid w:val="00476039"/>
    <w:rsid w:val="00476146"/>
    <w:rsid w:val="00476345"/>
    <w:rsid w:val="0048057D"/>
    <w:rsid w:val="00481069"/>
    <w:rsid w:val="0048187B"/>
    <w:rsid w:val="0048206C"/>
    <w:rsid w:val="004826F0"/>
    <w:rsid w:val="00482AD2"/>
    <w:rsid w:val="004830A4"/>
    <w:rsid w:val="00483866"/>
    <w:rsid w:val="00483D49"/>
    <w:rsid w:val="0048698B"/>
    <w:rsid w:val="00487CA4"/>
    <w:rsid w:val="00490A8D"/>
    <w:rsid w:val="00490EB9"/>
    <w:rsid w:val="00491559"/>
    <w:rsid w:val="00491CFA"/>
    <w:rsid w:val="00492896"/>
    <w:rsid w:val="0049390A"/>
    <w:rsid w:val="00493B7C"/>
    <w:rsid w:val="00493DCC"/>
    <w:rsid w:val="00493E35"/>
    <w:rsid w:val="00495AFE"/>
    <w:rsid w:val="0049643A"/>
    <w:rsid w:val="00496C9C"/>
    <w:rsid w:val="00496F78"/>
    <w:rsid w:val="00497738"/>
    <w:rsid w:val="004A043B"/>
    <w:rsid w:val="004A0C71"/>
    <w:rsid w:val="004A10F8"/>
    <w:rsid w:val="004A123A"/>
    <w:rsid w:val="004A3D5B"/>
    <w:rsid w:val="004A3D80"/>
    <w:rsid w:val="004A4C19"/>
    <w:rsid w:val="004A4FEE"/>
    <w:rsid w:val="004A78D2"/>
    <w:rsid w:val="004A7913"/>
    <w:rsid w:val="004B0F0A"/>
    <w:rsid w:val="004B1683"/>
    <w:rsid w:val="004B17E6"/>
    <w:rsid w:val="004B1F7F"/>
    <w:rsid w:val="004B233E"/>
    <w:rsid w:val="004B4548"/>
    <w:rsid w:val="004B4B8C"/>
    <w:rsid w:val="004B4FEC"/>
    <w:rsid w:val="004B5138"/>
    <w:rsid w:val="004B5E04"/>
    <w:rsid w:val="004B6BDB"/>
    <w:rsid w:val="004C085F"/>
    <w:rsid w:val="004C0EE8"/>
    <w:rsid w:val="004C1092"/>
    <w:rsid w:val="004C167A"/>
    <w:rsid w:val="004C2ED1"/>
    <w:rsid w:val="004C42A1"/>
    <w:rsid w:val="004C4DED"/>
    <w:rsid w:val="004C6B98"/>
    <w:rsid w:val="004C6BD7"/>
    <w:rsid w:val="004C6E45"/>
    <w:rsid w:val="004C766A"/>
    <w:rsid w:val="004C769F"/>
    <w:rsid w:val="004D0115"/>
    <w:rsid w:val="004D1CA6"/>
    <w:rsid w:val="004D278B"/>
    <w:rsid w:val="004D30F4"/>
    <w:rsid w:val="004D4571"/>
    <w:rsid w:val="004D4FA3"/>
    <w:rsid w:val="004D5485"/>
    <w:rsid w:val="004D6773"/>
    <w:rsid w:val="004E13B1"/>
    <w:rsid w:val="004E2FE6"/>
    <w:rsid w:val="004E6228"/>
    <w:rsid w:val="004E633E"/>
    <w:rsid w:val="004E713A"/>
    <w:rsid w:val="004F0460"/>
    <w:rsid w:val="004F0C81"/>
    <w:rsid w:val="004F2D90"/>
    <w:rsid w:val="004F4A5F"/>
    <w:rsid w:val="004F5DF2"/>
    <w:rsid w:val="00501374"/>
    <w:rsid w:val="005014FB"/>
    <w:rsid w:val="00501BDC"/>
    <w:rsid w:val="00503273"/>
    <w:rsid w:val="00503777"/>
    <w:rsid w:val="00503A8C"/>
    <w:rsid w:val="0050409A"/>
    <w:rsid w:val="00504C7F"/>
    <w:rsid w:val="005079A4"/>
    <w:rsid w:val="00507A78"/>
    <w:rsid w:val="005100D3"/>
    <w:rsid w:val="005106E9"/>
    <w:rsid w:val="00512E23"/>
    <w:rsid w:val="00513CD5"/>
    <w:rsid w:val="005208A7"/>
    <w:rsid w:val="0052201B"/>
    <w:rsid w:val="00523137"/>
    <w:rsid w:val="0052530A"/>
    <w:rsid w:val="00530CD2"/>
    <w:rsid w:val="00530DC9"/>
    <w:rsid w:val="00531373"/>
    <w:rsid w:val="00533456"/>
    <w:rsid w:val="00533EBF"/>
    <w:rsid w:val="00534908"/>
    <w:rsid w:val="00534C6A"/>
    <w:rsid w:val="00535AD9"/>
    <w:rsid w:val="00536911"/>
    <w:rsid w:val="005433CF"/>
    <w:rsid w:val="005434AF"/>
    <w:rsid w:val="00544F07"/>
    <w:rsid w:val="00547E12"/>
    <w:rsid w:val="00550BAD"/>
    <w:rsid w:val="005518D7"/>
    <w:rsid w:val="0055350B"/>
    <w:rsid w:val="00553EE2"/>
    <w:rsid w:val="00554034"/>
    <w:rsid w:val="00554353"/>
    <w:rsid w:val="00554C13"/>
    <w:rsid w:val="00555A01"/>
    <w:rsid w:val="0055714E"/>
    <w:rsid w:val="00557E82"/>
    <w:rsid w:val="00557FA1"/>
    <w:rsid w:val="005608D0"/>
    <w:rsid w:val="00561116"/>
    <w:rsid w:val="005638F5"/>
    <w:rsid w:val="005654F0"/>
    <w:rsid w:val="005661AE"/>
    <w:rsid w:val="0056660E"/>
    <w:rsid w:val="00566FB4"/>
    <w:rsid w:val="00567B56"/>
    <w:rsid w:val="00570000"/>
    <w:rsid w:val="00572B0A"/>
    <w:rsid w:val="00572C48"/>
    <w:rsid w:val="005737EE"/>
    <w:rsid w:val="0057461E"/>
    <w:rsid w:val="0057614C"/>
    <w:rsid w:val="00576683"/>
    <w:rsid w:val="005768F7"/>
    <w:rsid w:val="00576D34"/>
    <w:rsid w:val="0057720D"/>
    <w:rsid w:val="0057740B"/>
    <w:rsid w:val="00577690"/>
    <w:rsid w:val="00581D93"/>
    <w:rsid w:val="005822F0"/>
    <w:rsid w:val="00582C2C"/>
    <w:rsid w:val="005831F0"/>
    <w:rsid w:val="00585CF5"/>
    <w:rsid w:val="00592B75"/>
    <w:rsid w:val="00592FD0"/>
    <w:rsid w:val="005937EF"/>
    <w:rsid w:val="0059522A"/>
    <w:rsid w:val="005953F4"/>
    <w:rsid w:val="00595BD6"/>
    <w:rsid w:val="00597469"/>
    <w:rsid w:val="005A0263"/>
    <w:rsid w:val="005A1252"/>
    <w:rsid w:val="005A2F85"/>
    <w:rsid w:val="005A2F8D"/>
    <w:rsid w:val="005A3AE3"/>
    <w:rsid w:val="005A4AA6"/>
    <w:rsid w:val="005A5531"/>
    <w:rsid w:val="005A582D"/>
    <w:rsid w:val="005A665B"/>
    <w:rsid w:val="005A6C11"/>
    <w:rsid w:val="005A757F"/>
    <w:rsid w:val="005A7860"/>
    <w:rsid w:val="005A7E24"/>
    <w:rsid w:val="005B043C"/>
    <w:rsid w:val="005B0CCF"/>
    <w:rsid w:val="005B1F48"/>
    <w:rsid w:val="005B2259"/>
    <w:rsid w:val="005B306C"/>
    <w:rsid w:val="005B41A2"/>
    <w:rsid w:val="005B4265"/>
    <w:rsid w:val="005B4C62"/>
    <w:rsid w:val="005B619B"/>
    <w:rsid w:val="005B7092"/>
    <w:rsid w:val="005B7B87"/>
    <w:rsid w:val="005C136B"/>
    <w:rsid w:val="005C1788"/>
    <w:rsid w:val="005C1A16"/>
    <w:rsid w:val="005C2283"/>
    <w:rsid w:val="005C23FE"/>
    <w:rsid w:val="005C2907"/>
    <w:rsid w:val="005C3312"/>
    <w:rsid w:val="005C4E63"/>
    <w:rsid w:val="005C4EE6"/>
    <w:rsid w:val="005C5505"/>
    <w:rsid w:val="005C5B2E"/>
    <w:rsid w:val="005C6F49"/>
    <w:rsid w:val="005C7C8C"/>
    <w:rsid w:val="005C7D9C"/>
    <w:rsid w:val="005C7F8D"/>
    <w:rsid w:val="005D0013"/>
    <w:rsid w:val="005D26C7"/>
    <w:rsid w:val="005D3703"/>
    <w:rsid w:val="005D53F7"/>
    <w:rsid w:val="005D6CAF"/>
    <w:rsid w:val="005D7724"/>
    <w:rsid w:val="005E07CE"/>
    <w:rsid w:val="005E1ADF"/>
    <w:rsid w:val="005E3160"/>
    <w:rsid w:val="005E35BA"/>
    <w:rsid w:val="005E463A"/>
    <w:rsid w:val="005E53EB"/>
    <w:rsid w:val="005E6391"/>
    <w:rsid w:val="005E705D"/>
    <w:rsid w:val="005E7094"/>
    <w:rsid w:val="005F07A7"/>
    <w:rsid w:val="005F121F"/>
    <w:rsid w:val="005F1335"/>
    <w:rsid w:val="005F28C2"/>
    <w:rsid w:val="005F2C89"/>
    <w:rsid w:val="005F3236"/>
    <w:rsid w:val="005F38E3"/>
    <w:rsid w:val="005F4F63"/>
    <w:rsid w:val="005F5B81"/>
    <w:rsid w:val="005F7461"/>
    <w:rsid w:val="006001DB"/>
    <w:rsid w:val="00600DDF"/>
    <w:rsid w:val="00601FE0"/>
    <w:rsid w:val="006026E6"/>
    <w:rsid w:val="00602CEA"/>
    <w:rsid w:val="00602FA1"/>
    <w:rsid w:val="00604601"/>
    <w:rsid w:val="00604F6F"/>
    <w:rsid w:val="0060556C"/>
    <w:rsid w:val="00605578"/>
    <w:rsid w:val="00605F5C"/>
    <w:rsid w:val="00606DA5"/>
    <w:rsid w:val="00607DD0"/>
    <w:rsid w:val="00610321"/>
    <w:rsid w:val="00612857"/>
    <w:rsid w:val="00613A28"/>
    <w:rsid w:val="006155F3"/>
    <w:rsid w:val="0061639B"/>
    <w:rsid w:val="00617CDD"/>
    <w:rsid w:val="0062036F"/>
    <w:rsid w:val="0062221A"/>
    <w:rsid w:val="00623CB6"/>
    <w:rsid w:val="00623D47"/>
    <w:rsid w:val="0062535B"/>
    <w:rsid w:val="0062607B"/>
    <w:rsid w:val="00626C1A"/>
    <w:rsid w:val="00630D94"/>
    <w:rsid w:val="00632892"/>
    <w:rsid w:val="0063394B"/>
    <w:rsid w:val="00633F57"/>
    <w:rsid w:val="00634224"/>
    <w:rsid w:val="0063458E"/>
    <w:rsid w:val="00634E4C"/>
    <w:rsid w:val="006405F1"/>
    <w:rsid w:val="00640651"/>
    <w:rsid w:val="00642049"/>
    <w:rsid w:val="00644536"/>
    <w:rsid w:val="00644CDB"/>
    <w:rsid w:val="00646F77"/>
    <w:rsid w:val="00646FB2"/>
    <w:rsid w:val="00647493"/>
    <w:rsid w:val="006477A4"/>
    <w:rsid w:val="006478F7"/>
    <w:rsid w:val="006510A6"/>
    <w:rsid w:val="00651237"/>
    <w:rsid w:val="006514DD"/>
    <w:rsid w:val="00652421"/>
    <w:rsid w:val="00653ADF"/>
    <w:rsid w:val="0065410E"/>
    <w:rsid w:val="006542FA"/>
    <w:rsid w:val="006546F1"/>
    <w:rsid w:val="006547E6"/>
    <w:rsid w:val="00656B5C"/>
    <w:rsid w:val="006579CE"/>
    <w:rsid w:val="00657FA9"/>
    <w:rsid w:val="0066080D"/>
    <w:rsid w:val="00660C16"/>
    <w:rsid w:val="00663406"/>
    <w:rsid w:val="00663F2E"/>
    <w:rsid w:val="006643EB"/>
    <w:rsid w:val="00665B66"/>
    <w:rsid w:val="006668C4"/>
    <w:rsid w:val="00666DE0"/>
    <w:rsid w:val="00670630"/>
    <w:rsid w:val="006713B8"/>
    <w:rsid w:val="00672D8E"/>
    <w:rsid w:val="00673C43"/>
    <w:rsid w:val="00674F9F"/>
    <w:rsid w:val="006811E7"/>
    <w:rsid w:val="006812E8"/>
    <w:rsid w:val="0068210B"/>
    <w:rsid w:val="00682903"/>
    <w:rsid w:val="006847B1"/>
    <w:rsid w:val="00685CBF"/>
    <w:rsid w:val="00685DFD"/>
    <w:rsid w:val="00686A70"/>
    <w:rsid w:val="00686DC8"/>
    <w:rsid w:val="006901FB"/>
    <w:rsid w:val="00694666"/>
    <w:rsid w:val="00694777"/>
    <w:rsid w:val="006953AA"/>
    <w:rsid w:val="00695D1E"/>
    <w:rsid w:val="006968BD"/>
    <w:rsid w:val="006969BD"/>
    <w:rsid w:val="00697750"/>
    <w:rsid w:val="006A05A2"/>
    <w:rsid w:val="006A121A"/>
    <w:rsid w:val="006A1675"/>
    <w:rsid w:val="006A1914"/>
    <w:rsid w:val="006A19D1"/>
    <w:rsid w:val="006A3128"/>
    <w:rsid w:val="006A37D5"/>
    <w:rsid w:val="006A3A11"/>
    <w:rsid w:val="006A58E3"/>
    <w:rsid w:val="006A614F"/>
    <w:rsid w:val="006B0586"/>
    <w:rsid w:val="006B0A7F"/>
    <w:rsid w:val="006B0C23"/>
    <w:rsid w:val="006B3C30"/>
    <w:rsid w:val="006B4535"/>
    <w:rsid w:val="006B51DF"/>
    <w:rsid w:val="006B52FF"/>
    <w:rsid w:val="006B7C5E"/>
    <w:rsid w:val="006C0181"/>
    <w:rsid w:val="006C0F31"/>
    <w:rsid w:val="006C11D5"/>
    <w:rsid w:val="006C2B2B"/>
    <w:rsid w:val="006C2B77"/>
    <w:rsid w:val="006C4DF0"/>
    <w:rsid w:val="006C5AE6"/>
    <w:rsid w:val="006C6AD8"/>
    <w:rsid w:val="006C6CE9"/>
    <w:rsid w:val="006D01AC"/>
    <w:rsid w:val="006D0AA5"/>
    <w:rsid w:val="006D1520"/>
    <w:rsid w:val="006D1B45"/>
    <w:rsid w:val="006D4749"/>
    <w:rsid w:val="006D5814"/>
    <w:rsid w:val="006D5E42"/>
    <w:rsid w:val="006D7597"/>
    <w:rsid w:val="006D7E95"/>
    <w:rsid w:val="006E019C"/>
    <w:rsid w:val="006E05FB"/>
    <w:rsid w:val="006E0B8D"/>
    <w:rsid w:val="006E117D"/>
    <w:rsid w:val="006E15F8"/>
    <w:rsid w:val="006E262F"/>
    <w:rsid w:val="006E2D78"/>
    <w:rsid w:val="006E3FA5"/>
    <w:rsid w:val="006E51EC"/>
    <w:rsid w:val="006E5DC3"/>
    <w:rsid w:val="006E7E05"/>
    <w:rsid w:val="006F11CB"/>
    <w:rsid w:val="006F1AF5"/>
    <w:rsid w:val="006F2BA1"/>
    <w:rsid w:val="006F33AA"/>
    <w:rsid w:val="006F3635"/>
    <w:rsid w:val="006F4351"/>
    <w:rsid w:val="006F5701"/>
    <w:rsid w:val="006F6FBE"/>
    <w:rsid w:val="006F741A"/>
    <w:rsid w:val="006F76DA"/>
    <w:rsid w:val="00701266"/>
    <w:rsid w:val="0070130D"/>
    <w:rsid w:val="0070180B"/>
    <w:rsid w:val="007021EA"/>
    <w:rsid w:val="00702559"/>
    <w:rsid w:val="00702ACD"/>
    <w:rsid w:val="00702BFC"/>
    <w:rsid w:val="00703AEF"/>
    <w:rsid w:val="007049EF"/>
    <w:rsid w:val="00705057"/>
    <w:rsid w:val="0070658F"/>
    <w:rsid w:val="007069EA"/>
    <w:rsid w:val="00707637"/>
    <w:rsid w:val="007103C3"/>
    <w:rsid w:val="00710EC9"/>
    <w:rsid w:val="00712B17"/>
    <w:rsid w:val="00712D81"/>
    <w:rsid w:val="0071310E"/>
    <w:rsid w:val="0071644E"/>
    <w:rsid w:val="00716AE6"/>
    <w:rsid w:val="00716C64"/>
    <w:rsid w:val="00716E29"/>
    <w:rsid w:val="00716E49"/>
    <w:rsid w:val="007207BD"/>
    <w:rsid w:val="00721058"/>
    <w:rsid w:val="00721796"/>
    <w:rsid w:val="00723445"/>
    <w:rsid w:val="0072347B"/>
    <w:rsid w:val="00723EFE"/>
    <w:rsid w:val="007244C8"/>
    <w:rsid w:val="0072458F"/>
    <w:rsid w:val="00724718"/>
    <w:rsid w:val="00725455"/>
    <w:rsid w:val="0072558F"/>
    <w:rsid w:val="00727CC1"/>
    <w:rsid w:val="00727E95"/>
    <w:rsid w:val="00731930"/>
    <w:rsid w:val="0073314B"/>
    <w:rsid w:val="007334B3"/>
    <w:rsid w:val="007334DF"/>
    <w:rsid w:val="00733BC5"/>
    <w:rsid w:val="00733EEF"/>
    <w:rsid w:val="0073420D"/>
    <w:rsid w:val="00734C6A"/>
    <w:rsid w:val="00735289"/>
    <w:rsid w:val="007365D4"/>
    <w:rsid w:val="007412A2"/>
    <w:rsid w:val="00741F4C"/>
    <w:rsid w:val="007426CB"/>
    <w:rsid w:val="00742F45"/>
    <w:rsid w:val="0074378A"/>
    <w:rsid w:val="00745B9B"/>
    <w:rsid w:val="00745CAD"/>
    <w:rsid w:val="00745E82"/>
    <w:rsid w:val="007477E1"/>
    <w:rsid w:val="0075104F"/>
    <w:rsid w:val="0075145D"/>
    <w:rsid w:val="00752218"/>
    <w:rsid w:val="007524A1"/>
    <w:rsid w:val="00753708"/>
    <w:rsid w:val="007553BB"/>
    <w:rsid w:val="007563EF"/>
    <w:rsid w:val="00756F6F"/>
    <w:rsid w:val="0076016A"/>
    <w:rsid w:val="00760D4A"/>
    <w:rsid w:val="00760E24"/>
    <w:rsid w:val="00760F5D"/>
    <w:rsid w:val="00761A4C"/>
    <w:rsid w:val="00763CB7"/>
    <w:rsid w:val="00764D14"/>
    <w:rsid w:val="00766875"/>
    <w:rsid w:val="007671BB"/>
    <w:rsid w:val="00767AD2"/>
    <w:rsid w:val="00767E5D"/>
    <w:rsid w:val="007704F6"/>
    <w:rsid w:val="00771760"/>
    <w:rsid w:val="00771E4F"/>
    <w:rsid w:val="00776092"/>
    <w:rsid w:val="007764B3"/>
    <w:rsid w:val="0077789B"/>
    <w:rsid w:val="007801AC"/>
    <w:rsid w:val="007807C5"/>
    <w:rsid w:val="00780814"/>
    <w:rsid w:val="0078144D"/>
    <w:rsid w:val="0078170F"/>
    <w:rsid w:val="007823C4"/>
    <w:rsid w:val="007830F4"/>
    <w:rsid w:val="00783105"/>
    <w:rsid w:val="007832D2"/>
    <w:rsid w:val="007836A3"/>
    <w:rsid w:val="0078411C"/>
    <w:rsid w:val="00785158"/>
    <w:rsid w:val="00785242"/>
    <w:rsid w:val="00786376"/>
    <w:rsid w:val="00786A9D"/>
    <w:rsid w:val="00786DC2"/>
    <w:rsid w:val="007878F2"/>
    <w:rsid w:val="00790691"/>
    <w:rsid w:val="00790A96"/>
    <w:rsid w:val="007910C8"/>
    <w:rsid w:val="007911A0"/>
    <w:rsid w:val="00793273"/>
    <w:rsid w:val="00793293"/>
    <w:rsid w:val="00793A53"/>
    <w:rsid w:val="0079479C"/>
    <w:rsid w:val="00794EAA"/>
    <w:rsid w:val="00795048"/>
    <w:rsid w:val="00796011"/>
    <w:rsid w:val="007A104B"/>
    <w:rsid w:val="007A1150"/>
    <w:rsid w:val="007A1D78"/>
    <w:rsid w:val="007A29C5"/>
    <w:rsid w:val="007A337C"/>
    <w:rsid w:val="007A358B"/>
    <w:rsid w:val="007A48BB"/>
    <w:rsid w:val="007A5220"/>
    <w:rsid w:val="007A64CE"/>
    <w:rsid w:val="007A6F6B"/>
    <w:rsid w:val="007A73C0"/>
    <w:rsid w:val="007A74BF"/>
    <w:rsid w:val="007A7EC6"/>
    <w:rsid w:val="007B01D9"/>
    <w:rsid w:val="007B263D"/>
    <w:rsid w:val="007B2755"/>
    <w:rsid w:val="007B2AA7"/>
    <w:rsid w:val="007B2BDD"/>
    <w:rsid w:val="007B37ED"/>
    <w:rsid w:val="007B4426"/>
    <w:rsid w:val="007B4643"/>
    <w:rsid w:val="007B4A83"/>
    <w:rsid w:val="007B57D6"/>
    <w:rsid w:val="007B5D9D"/>
    <w:rsid w:val="007B65EC"/>
    <w:rsid w:val="007B6EBA"/>
    <w:rsid w:val="007B75E3"/>
    <w:rsid w:val="007B7781"/>
    <w:rsid w:val="007B7E66"/>
    <w:rsid w:val="007C0B8B"/>
    <w:rsid w:val="007C1688"/>
    <w:rsid w:val="007C1C83"/>
    <w:rsid w:val="007C2CC5"/>
    <w:rsid w:val="007C3A7D"/>
    <w:rsid w:val="007C429C"/>
    <w:rsid w:val="007C4C1F"/>
    <w:rsid w:val="007C607E"/>
    <w:rsid w:val="007C743E"/>
    <w:rsid w:val="007C78DC"/>
    <w:rsid w:val="007C7A9E"/>
    <w:rsid w:val="007C7F7F"/>
    <w:rsid w:val="007C7F8F"/>
    <w:rsid w:val="007D0F28"/>
    <w:rsid w:val="007D2883"/>
    <w:rsid w:val="007D3067"/>
    <w:rsid w:val="007D3553"/>
    <w:rsid w:val="007D546C"/>
    <w:rsid w:val="007D729E"/>
    <w:rsid w:val="007D75DA"/>
    <w:rsid w:val="007E072D"/>
    <w:rsid w:val="007E267A"/>
    <w:rsid w:val="007E5884"/>
    <w:rsid w:val="007E5A35"/>
    <w:rsid w:val="007E6B54"/>
    <w:rsid w:val="007E6D2F"/>
    <w:rsid w:val="007E7ADE"/>
    <w:rsid w:val="007F0FF5"/>
    <w:rsid w:val="007F1C68"/>
    <w:rsid w:val="007F1E4C"/>
    <w:rsid w:val="007F2406"/>
    <w:rsid w:val="007F421E"/>
    <w:rsid w:val="007F4E44"/>
    <w:rsid w:val="007F558A"/>
    <w:rsid w:val="007F5C7B"/>
    <w:rsid w:val="007F6460"/>
    <w:rsid w:val="0080021D"/>
    <w:rsid w:val="00800956"/>
    <w:rsid w:val="00801F79"/>
    <w:rsid w:val="00802976"/>
    <w:rsid w:val="00802FA7"/>
    <w:rsid w:val="00803882"/>
    <w:rsid w:val="00803E37"/>
    <w:rsid w:val="00804C6D"/>
    <w:rsid w:val="00804F06"/>
    <w:rsid w:val="008053C6"/>
    <w:rsid w:val="0080541E"/>
    <w:rsid w:val="00805BEC"/>
    <w:rsid w:val="00805D2E"/>
    <w:rsid w:val="0080773A"/>
    <w:rsid w:val="00807763"/>
    <w:rsid w:val="00807C04"/>
    <w:rsid w:val="008105CE"/>
    <w:rsid w:val="00810674"/>
    <w:rsid w:val="00814141"/>
    <w:rsid w:val="00814733"/>
    <w:rsid w:val="0081556E"/>
    <w:rsid w:val="00815665"/>
    <w:rsid w:val="008178AD"/>
    <w:rsid w:val="00817B3B"/>
    <w:rsid w:val="00817DE2"/>
    <w:rsid w:val="00817F10"/>
    <w:rsid w:val="00817FC5"/>
    <w:rsid w:val="008221AC"/>
    <w:rsid w:val="008224EC"/>
    <w:rsid w:val="00822FDE"/>
    <w:rsid w:val="00823297"/>
    <w:rsid w:val="00823872"/>
    <w:rsid w:val="00823CF9"/>
    <w:rsid w:val="008246F4"/>
    <w:rsid w:val="00826CAC"/>
    <w:rsid w:val="008326FD"/>
    <w:rsid w:val="00834E67"/>
    <w:rsid w:val="008353EB"/>
    <w:rsid w:val="00835E24"/>
    <w:rsid w:val="0083765C"/>
    <w:rsid w:val="00837BE9"/>
    <w:rsid w:val="00842316"/>
    <w:rsid w:val="00843566"/>
    <w:rsid w:val="00843C60"/>
    <w:rsid w:val="00844A6A"/>
    <w:rsid w:val="00844FE0"/>
    <w:rsid w:val="00845D2F"/>
    <w:rsid w:val="00846792"/>
    <w:rsid w:val="00846B37"/>
    <w:rsid w:val="008472A7"/>
    <w:rsid w:val="00850C65"/>
    <w:rsid w:val="00851A62"/>
    <w:rsid w:val="0085215E"/>
    <w:rsid w:val="00852CF8"/>
    <w:rsid w:val="008535C9"/>
    <w:rsid w:val="008536DD"/>
    <w:rsid w:val="0085420D"/>
    <w:rsid w:val="00854B19"/>
    <w:rsid w:val="00855EEF"/>
    <w:rsid w:val="00857577"/>
    <w:rsid w:val="00857B31"/>
    <w:rsid w:val="00857CB3"/>
    <w:rsid w:val="008606D4"/>
    <w:rsid w:val="00860763"/>
    <w:rsid w:val="0086128C"/>
    <w:rsid w:val="008621B1"/>
    <w:rsid w:val="00862F29"/>
    <w:rsid w:val="00863DCD"/>
    <w:rsid w:val="00864CE1"/>
    <w:rsid w:val="0086584C"/>
    <w:rsid w:val="00865CF6"/>
    <w:rsid w:val="0086604F"/>
    <w:rsid w:val="0086614D"/>
    <w:rsid w:val="00866DFA"/>
    <w:rsid w:val="008703FF"/>
    <w:rsid w:val="0087169E"/>
    <w:rsid w:val="00871E0B"/>
    <w:rsid w:val="00872862"/>
    <w:rsid w:val="00872F34"/>
    <w:rsid w:val="00872F42"/>
    <w:rsid w:val="00873088"/>
    <w:rsid w:val="00875790"/>
    <w:rsid w:val="0088002A"/>
    <w:rsid w:val="0088091D"/>
    <w:rsid w:val="00881E88"/>
    <w:rsid w:val="00882D78"/>
    <w:rsid w:val="008830B5"/>
    <w:rsid w:val="00883C3C"/>
    <w:rsid w:val="00884F4D"/>
    <w:rsid w:val="00885954"/>
    <w:rsid w:val="008864FB"/>
    <w:rsid w:val="0088692A"/>
    <w:rsid w:val="008871BC"/>
    <w:rsid w:val="00892199"/>
    <w:rsid w:val="008926FF"/>
    <w:rsid w:val="00894357"/>
    <w:rsid w:val="0089461F"/>
    <w:rsid w:val="008952C4"/>
    <w:rsid w:val="00895F6B"/>
    <w:rsid w:val="00896B71"/>
    <w:rsid w:val="00896C8D"/>
    <w:rsid w:val="0089703F"/>
    <w:rsid w:val="008A02F2"/>
    <w:rsid w:val="008A0448"/>
    <w:rsid w:val="008A0AA3"/>
    <w:rsid w:val="008A0C06"/>
    <w:rsid w:val="008A1B88"/>
    <w:rsid w:val="008A219D"/>
    <w:rsid w:val="008A4A13"/>
    <w:rsid w:val="008A5341"/>
    <w:rsid w:val="008A568A"/>
    <w:rsid w:val="008A5704"/>
    <w:rsid w:val="008A5D2D"/>
    <w:rsid w:val="008A6415"/>
    <w:rsid w:val="008A7CEE"/>
    <w:rsid w:val="008B1457"/>
    <w:rsid w:val="008B1C60"/>
    <w:rsid w:val="008B358E"/>
    <w:rsid w:val="008B36AD"/>
    <w:rsid w:val="008B38B1"/>
    <w:rsid w:val="008B3DF4"/>
    <w:rsid w:val="008B47D6"/>
    <w:rsid w:val="008B4A02"/>
    <w:rsid w:val="008B6883"/>
    <w:rsid w:val="008B6BC4"/>
    <w:rsid w:val="008B6BE0"/>
    <w:rsid w:val="008C04A5"/>
    <w:rsid w:val="008C068C"/>
    <w:rsid w:val="008C0D85"/>
    <w:rsid w:val="008C26C4"/>
    <w:rsid w:val="008C3E73"/>
    <w:rsid w:val="008C5112"/>
    <w:rsid w:val="008C525D"/>
    <w:rsid w:val="008C6639"/>
    <w:rsid w:val="008C68A0"/>
    <w:rsid w:val="008C69D4"/>
    <w:rsid w:val="008D0174"/>
    <w:rsid w:val="008D17F1"/>
    <w:rsid w:val="008D1E5F"/>
    <w:rsid w:val="008D2A18"/>
    <w:rsid w:val="008D3FBC"/>
    <w:rsid w:val="008D4323"/>
    <w:rsid w:val="008D4EE5"/>
    <w:rsid w:val="008D4F80"/>
    <w:rsid w:val="008D4FA3"/>
    <w:rsid w:val="008D5078"/>
    <w:rsid w:val="008D5359"/>
    <w:rsid w:val="008D5793"/>
    <w:rsid w:val="008D5B70"/>
    <w:rsid w:val="008D6008"/>
    <w:rsid w:val="008E0417"/>
    <w:rsid w:val="008E14D2"/>
    <w:rsid w:val="008E228C"/>
    <w:rsid w:val="008E29C2"/>
    <w:rsid w:val="008E29EF"/>
    <w:rsid w:val="008E2FD5"/>
    <w:rsid w:val="008E39CF"/>
    <w:rsid w:val="008E70F8"/>
    <w:rsid w:val="008E7ACB"/>
    <w:rsid w:val="008E7F48"/>
    <w:rsid w:val="008F0949"/>
    <w:rsid w:val="008F21D5"/>
    <w:rsid w:val="008F2986"/>
    <w:rsid w:val="008F3ECF"/>
    <w:rsid w:val="008F487B"/>
    <w:rsid w:val="008F49D3"/>
    <w:rsid w:val="008F5B62"/>
    <w:rsid w:val="008F73B0"/>
    <w:rsid w:val="008F775F"/>
    <w:rsid w:val="00900233"/>
    <w:rsid w:val="00902C54"/>
    <w:rsid w:val="00902CB9"/>
    <w:rsid w:val="0090307E"/>
    <w:rsid w:val="00903209"/>
    <w:rsid w:val="00904A40"/>
    <w:rsid w:val="0090759B"/>
    <w:rsid w:val="00910428"/>
    <w:rsid w:val="00911F31"/>
    <w:rsid w:val="009130F2"/>
    <w:rsid w:val="009137FE"/>
    <w:rsid w:val="00913AC5"/>
    <w:rsid w:val="00913B01"/>
    <w:rsid w:val="009140FC"/>
    <w:rsid w:val="00914377"/>
    <w:rsid w:val="0091498D"/>
    <w:rsid w:val="0091686C"/>
    <w:rsid w:val="009205B5"/>
    <w:rsid w:val="009208E9"/>
    <w:rsid w:val="00923835"/>
    <w:rsid w:val="009238AB"/>
    <w:rsid w:val="00923A2E"/>
    <w:rsid w:val="009245D5"/>
    <w:rsid w:val="00924D7A"/>
    <w:rsid w:val="009251F2"/>
    <w:rsid w:val="0092536C"/>
    <w:rsid w:val="0092556D"/>
    <w:rsid w:val="0092590E"/>
    <w:rsid w:val="009263D4"/>
    <w:rsid w:val="009268C9"/>
    <w:rsid w:val="00926C0D"/>
    <w:rsid w:val="009306B4"/>
    <w:rsid w:val="00930DA7"/>
    <w:rsid w:val="00932238"/>
    <w:rsid w:val="00932FFD"/>
    <w:rsid w:val="009334BF"/>
    <w:rsid w:val="00933AB9"/>
    <w:rsid w:val="00933AEF"/>
    <w:rsid w:val="00934CB3"/>
    <w:rsid w:val="00934E99"/>
    <w:rsid w:val="00935E9D"/>
    <w:rsid w:val="009366D8"/>
    <w:rsid w:val="00940C63"/>
    <w:rsid w:val="00940CD7"/>
    <w:rsid w:val="00942264"/>
    <w:rsid w:val="009428F7"/>
    <w:rsid w:val="00942A31"/>
    <w:rsid w:val="009438D4"/>
    <w:rsid w:val="00944588"/>
    <w:rsid w:val="00944630"/>
    <w:rsid w:val="00944A5F"/>
    <w:rsid w:val="00945BCE"/>
    <w:rsid w:val="0094693A"/>
    <w:rsid w:val="00946B1D"/>
    <w:rsid w:val="0094724A"/>
    <w:rsid w:val="00947875"/>
    <w:rsid w:val="00952ADA"/>
    <w:rsid w:val="0095375C"/>
    <w:rsid w:val="00953A37"/>
    <w:rsid w:val="00953BAA"/>
    <w:rsid w:val="00954C4E"/>
    <w:rsid w:val="00956C34"/>
    <w:rsid w:val="00957B51"/>
    <w:rsid w:val="00960CC8"/>
    <w:rsid w:val="009615B9"/>
    <w:rsid w:val="009627C9"/>
    <w:rsid w:val="009634EA"/>
    <w:rsid w:val="009658C9"/>
    <w:rsid w:val="00966734"/>
    <w:rsid w:val="00966AB1"/>
    <w:rsid w:val="0096748A"/>
    <w:rsid w:val="0096752A"/>
    <w:rsid w:val="00967779"/>
    <w:rsid w:val="00967805"/>
    <w:rsid w:val="00967889"/>
    <w:rsid w:val="0097040F"/>
    <w:rsid w:val="00971372"/>
    <w:rsid w:val="009721A2"/>
    <w:rsid w:val="0097284E"/>
    <w:rsid w:val="00972C79"/>
    <w:rsid w:val="009731C7"/>
    <w:rsid w:val="0097377C"/>
    <w:rsid w:val="00973A09"/>
    <w:rsid w:val="0097452E"/>
    <w:rsid w:val="00975488"/>
    <w:rsid w:val="00975509"/>
    <w:rsid w:val="009755F5"/>
    <w:rsid w:val="009756D5"/>
    <w:rsid w:val="00976C2B"/>
    <w:rsid w:val="00981471"/>
    <w:rsid w:val="00981504"/>
    <w:rsid w:val="00982191"/>
    <w:rsid w:val="00982605"/>
    <w:rsid w:val="009837F5"/>
    <w:rsid w:val="0098417F"/>
    <w:rsid w:val="00985119"/>
    <w:rsid w:val="0099065C"/>
    <w:rsid w:val="009915A3"/>
    <w:rsid w:val="00991EF0"/>
    <w:rsid w:val="0099208B"/>
    <w:rsid w:val="00992951"/>
    <w:rsid w:val="00992AE9"/>
    <w:rsid w:val="009945C2"/>
    <w:rsid w:val="00994E7A"/>
    <w:rsid w:val="00995702"/>
    <w:rsid w:val="00997088"/>
    <w:rsid w:val="009A0596"/>
    <w:rsid w:val="009A05E8"/>
    <w:rsid w:val="009A2C8A"/>
    <w:rsid w:val="009A3AD8"/>
    <w:rsid w:val="009A4D85"/>
    <w:rsid w:val="009A6770"/>
    <w:rsid w:val="009A6AAF"/>
    <w:rsid w:val="009A6D22"/>
    <w:rsid w:val="009A7A9D"/>
    <w:rsid w:val="009B0EA1"/>
    <w:rsid w:val="009B19B8"/>
    <w:rsid w:val="009B2A95"/>
    <w:rsid w:val="009B4AD0"/>
    <w:rsid w:val="009B4EB8"/>
    <w:rsid w:val="009B5166"/>
    <w:rsid w:val="009B73AD"/>
    <w:rsid w:val="009B747D"/>
    <w:rsid w:val="009B7B86"/>
    <w:rsid w:val="009B7D65"/>
    <w:rsid w:val="009C063C"/>
    <w:rsid w:val="009C0D83"/>
    <w:rsid w:val="009C0DBE"/>
    <w:rsid w:val="009C1206"/>
    <w:rsid w:val="009C161D"/>
    <w:rsid w:val="009C1882"/>
    <w:rsid w:val="009C2992"/>
    <w:rsid w:val="009C2F31"/>
    <w:rsid w:val="009C35E7"/>
    <w:rsid w:val="009C7EFD"/>
    <w:rsid w:val="009C7F85"/>
    <w:rsid w:val="009D0572"/>
    <w:rsid w:val="009D099D"/>
    <w:rsid w:val="009D1690"/>
    <w:rsid w:val="009D2ACA"/>
    <w:rsid w:val="009D4315"/>
    <w:rsid w:val="009D515C"/>
    <w:rsid w:val="009D51EC"/>
    <w:rsid w:val="009E0578"/>
    <w:rsid w:val="009E076F"/>
    <w:rsid w:val="009E1992"/>
    <w:rsid w:val="009E2A9C"/>
    <w:rsid w:val="009E34E7"/>
    <w:rsid w:val="009E3817"/>
    <w:rsid w:val="009E66A1"/>
    <w:rsid w:val="009E7773"/>
    <w:rsid w:val="009F1F18"/>
    <w:rsid w:val="009F383A"/>
    <w:rsid w:val="009F4732"/>
    <w:rsid w:val="009F5453"/>
    <w:rsid w:val="009F575B"/>
    <w:rsid w:val="009F61AA"/>
    <w:rsid w:val="009F636E"/>
    <w:rsid w:val="009F66E5"/>
    <w:rsid w:val="009F79D1"/>
    <w:rsid w:val="00A008A5"/>
    <w:rsid w:val="00A011E7"/>
    <w:rsid w:val="00A02412"/>
    <w:rsid w:val="00A03240"/>
    <w:rsid w:val="00A03908"/>
    <w:rsid w:val="00A04A0C"/>
    <w:rsid w:val="00A05397"/>
    <w:rsid w:val="00A06FC8"/>
    <w:rsid w:val="00A1126B"/>
    <w:rsid w:val="00A11295"/>
    <w:rsid w:val="00A1272D"/>
    <w:rsid w:val="00A12764"/>
    <w:rsid w:val="00A1320D"/>
    <w:rsid w:val="00A140E9"/>
    <w:rsid w:val="00A14E96"/>
    <w:rsid w:val="00A15608"/>
    <w:rsid w:val="00A1621D"/>
    <w:rsid w:val="00A20B02"/>
    <w:rsid w:val="00A21873"/>
    <w:rsid w:val="00A22C47"/>
    <w:rsid w:val="00A23619"/>
    <w:rsid w:val="00A23A52"/>
    <w:rsid w:val="00A240E5"/>
    <w:rsid w:val="00A254FE"/>
    <w:rsid w:val="00A25806"/>
    <w:rsid w:val="00A3039C"/>
    <w:rsid w:val="00A31BDD"/>
    <w:rsid w:val="00A32927"/>
    <w:rsid w:val="00A33E9A"/>
    <w:rsid w:val="00A3423A"/>
    <w:rsid w:val="00A34AF9"/>
    <w:rsid w:val="00A34B64"/>
    <w:rsid w:val="00A35F45"/>
    <w:rsid w:val="00A363B3"/>
    <w:rsid w:val="00A37A31"/>
    <w:rsid w:val="00A37C04"/>
    <w:rsid w:val="00A37FF7"/>
    <w:rsid w:val="00A40B08"/>
    <w:rsid w:val="00A412CA"/>
    <w:rsid w:val="00A419CF"/>
    <w:rsid w:val="00A440D9"/>
    <w:rsid w:val="00A440FF"/>
    <w:rsid w:val="00A448E6"/>
    <w:rsid w:val="00A46AAB"/>
    <w:rsid w:val="00A502A2"/>
    <w:rsid w:val="00A50D42"/>
    <w:rsid w:val="00A50D4F"/>
    <w:rsid w:val="00A512DA"/>
    <w:rsid w:val="00A512E5"/>
    <w:rsid w:val="00A5189D"/>
    <w:rsid w:val="00A51E9E"/>
    <w:rsid w:val="00A52E78"/>
    <w:rsid w:val="00A53E28"/>
    <w:rsid w:val="00A55238"/>
    <w:rsid w:val="00A55BC3"/>
    <w:rsid w:val="00A563C4"/>
    <w:rsid w:val="00A57B0E"/>
    <w:rsid w:val="00A60932"/>
    <w:rsid w:val="00A61719"/>
    <w:rsid w:val="00A6271B"/>
    <w:rsid w:val="00A62C0D"/>
    <w:rsid w:val="00A63AAE"/>
    <w:rsid w:val="00A64FA2"/>
    <w:rsid w:val="00A65AC9"/>
    <w:rsid w:val="00A65B23"/>
    <w:rsid w:val="00A65ED2"/>
    <w:rsid w:val="00A66AA5"/>
    <w:rsid w:val="00A67099"/>
    <w:rsid w:val="00A70A7B"/>
    <w:rsid w:val="00A722B3"/>
    <w:rsid w:val="00A72616"/>
    <w:rsid w:val="00A72896"/>
    <w:rsid w:val="00A730D9"/>
    <w:rsid w:val="00A7587F"/>
    <w:rsid w:val="00A758FC"/>
    <w:rsid w:val="00A759E5"/>
    <w:rsid w:val="00A77BF1"/>
    <w:rsid w:val="00A803FF"/>
    <w:rsid w:val="00A80C20"/>
    <w:rsid w:val="00A812DA"/>
    <w:rsid w:val="00A817D9"/>
    <w:rsid w:val="00A818B0"/>
    <w:rsid w:val="00A81C71"/>
    <w:rsid w:val="00A8237C"/>
    <w:rsid w:val="00A83C86"/>
    <w:rsid w:val="00A83CE7"/>
    <w:rsid w:val="00A8518B"/>
    <w:rsid w:val="00A85EFD"/>
    <w:rsid w:val="00A865BC"/>
    <w:rsid w:val="00A86743"/>
    <w:rsid w:val="00A86E0F"/>
    <w:rsid w:val="00A87FEB"/>
    <w:rsid w:val="00A90661"/>
    <w:rsid w:val="00A90E11"/>
    <w:rsid w:val="00A92BDA"/>
    <w:rsid w:val="00A932B7"/>
    <w:rsid w:val="00A93CED"/>
    <w:rsid w:val="00A94DA8"/>
    <w:rsid w:val="00A94FA7"/>
    <w:rsid w:val="00A95BC5"/>
    <w:rsid w:val="00A95D70"/>
    <w:rsid w:val="00A96A07"/>
    <w:rsid w:val="00A97F60"/>
    <w:rsid w:val="00AA0028"/>
    <w:rsid w:val="00AA145A"/>
    <w:rsid w:val="00AA367A"/>
    <w:rsid w:val="00AA3A43"/>
    <w:rsid w:val="00AA3E4F"/>
    <w:rsid w:val="00AA431D"/>
    <w:rsid w:val="00AA515E"/>
    <w:rsid w:val="00AA60B5"/>
    <w:rsid w:val="00AA6590"/>
    <w:rsid w:val="00AA7B3C"/>
    <w:rsid w:val="00AB11E2"/>
    <w:rsid w:val="00AB13D5"/>
    <w:rsid w:val="00AB231F"/>
    <w:rsid w:val="00AB291D"/>
    <w:rsid w:val="00AB4160"/>
    <w:rsid w:val="00AB6375"/>
    <w:rsid w:val="00AB667B"/>
    <w:rsid w:val="00AB6900"/>
    <w:rsid w:val="00AB6CA1"/>
    <w:rsid w:val="00AB7979"/>
    <w:rsid w:val="00AB7AAD"/>
    <w:rsid w:val="00AC2AAE"/>
    <w:rsid w:val="00AC424C"/>
    <w:rsid w:val="00AC4479"/>
    <w:rsid w:val="00AC4973"/>
    <w:rsid w:val="00AC4EA9"/>
    <w:rsid w:val="00AC6350"/>
    <w:rsid w:val="00AD09C0"/>
    <w:rsid w:val="00AD2086"/>
    <w:rsid w:val="00AD2FB9"/>
    <w:rsid w:val="00AD30B1"/>
    <w:rsid w:val="00AD3C30"/>
    <w:rsid w:val="00AD420D"/>
    <w:rsid w:val="00AD47A5"/>
    <w:rsid w:val="00AD7031"/>
    <w:rsid w:val="00AD73E0"/>
    <w:rsid w:val="00AD74BF"/>
    <w:rsid w:val="00AE0315"/>
    <w:rsid w:val="00AE0BF8"/>
    <w:rsid w:val="00AE25B8"/>
    <w:rsid w:val="00AE347D"/>
    <w:rsid w:val="00AE36A9"/>
    <w:rsid w:val="00AE4C96"/>
    <w:rsid w:val="00AE51A9"/>
    <w:rsid w:val="00AE59DB"/>
    <w:rsid w:val="00AE5F1E"/>
    <w:rsid w:val="00AE6C04"/>
    <w:rsid w:val="00AE6FCB"/>
    <w:rsid w:val="00AE7356"/>
    <w:rsid w:val="00AE7F60"/>
    <w:rsid w:val="00AF0153"/>
    <w:rsid w:val="00AF11FC"/>
    <w:rsid w:val="00AF2E46"/>
    <w:rsid w:val="00AF33D8"/>
    <w:rsid w:val="00AF57EA"/>
    <w:rsid w:val="00AF6EBB"/>
    <w:rsid w:val="00B01153"/>
    <w:rsid w:val="00B0215D"/>
    <w:rsid w:val="00B02892"/>
    <w:rsid w:val="00B02A90"/>
    <w:rsid w:val="00B03281"/>
    <w:rsid w:val="00B0355B"/>
    <w:rsid w:val="00B03C1A"/>
    <w:rsid w:val="00B04578"/>
    <w:rsid w:val="00B0489E"/>
    <w:rsid w:val="00B04A3F"/>
    <w:rsid w:val="00B05A12"/>
    <w:rsid w:val="00B0623B"/>
    <w:rsid w:val="00B072DD"/>
    <w:rsid w:val="00B07375"/>
    <w:rsid w:val="00B1264E"/>
    <w:rsid w:val="00B1266C"/>
    <w:rsid w:val="00B144F9"/>
    <w:rsid w:val="00B14938"/>
    <w:rsid w:val="00B14997"/>
    <w:rsid w:val="00B15E94"/>
    <w:rsid w:val="00B17C1A"/>
    <w:rsid w:val="00B203CB"/>
    <w:rsid w:val="00B20E77"/>
    <w:rsid w:val="00B21233"/>
    <w:rsid w:val="00B23728"/>
    <w:rsid w:val="00B23734"/>
    <w:rsid w:val="00B2523F"/>
    <w:rsid w:val="00B253B9"/>
    <w:rsid w:val="00B25ABC"/>
    <w:rsid w:val="00B26FF2"/>
    <w:rsid w:val="00B318FD"/>
    <w:rsid w:val="00B3416C"/>
    <w:rsid w:val="00B35D5B"/>
    <w:rsid w:val="00B36F04"/>
    <w:rsid w:val="00B40725"/>
    <w:rsid w:val="00B4080B"/>
    <w:rsid w:val="00B42B35"/>
    <w:rsid w:val="00B43005"/>
    <w:rsid w:val="00B43CF3"/>
    <w:rsid w:val="00B46B08"/>
    <w:rsid w:val="00B502FF"/>
    <w:rsid w:val="00B505A3"/>
    <w:rsid w:val="00B510F1"/>
    <w:rsid w:val="00B515F5"/>
    <w:rsid w:val="00B5206B"/>
    <w:rsid w:val="00B531EA"/>
    <w:rsid w:val="00B54202"/>
    <w:rsid w:val="00B543CC"/>
    <w:rsid w:val="00B54C84"/>
    <w:rsid w:val="00B55DE6"/>
    <w:rsid w:val="00B579B3"/>
    <w:rsid w:val="00B579DB"/>
    <w:rsid w:val="00B60010"/>
    <w:rsid w:val="00B60313"/>
    <w:rsid w:val="00B60CE0"/>
    <w:rsid w:val="00B615DF"/>
    <w:rsid w:val="00B62599"/>
    <w:rsid w:val="00B62BE5"/>
    <w:rsid w:val="00B632A0"/>
    <w:rsid w:val="00B6501C"/>
    <w:rsid w:val="00B65A01"/>
    <w:rsid w:val="00B669BF"/>
    <w:rsid w:val="00B70B6D"/>
    <w:rsid w:val="00B71DE0"/>
    <w:rsid w:val="00B72509"/>
    <w:rsid w:val="00B72961"/>
    <w:rsid w:val="00B72A3D"/>
    <w:rsid w:val="00B75035"/>
    <w:rsid w:val="00B75681"/>
    <w:rsid w:val="00B764B2"/>
    <w:rsid w:val="00B7774A"/>
    <w:rsid w:val="00B77B74"/>
    <w:rsid w:val="00B77D7E"/>
    <w:rsid w:val="00B8030F"/>
    <w:rsid w:val="00B8085A"/>
    <w:rsid w:val="00B817BA"/>
    <w:rsid w:val="00B8181C"/>
    <w:rsid w:val="00B8264B"/>
    <w:rsid w:val="00B83594"/>
    <w:rsid w:val="00B83AA2"/>
    <w:rsid w:val="00B8466A"/>
    <w:rsid w:val="00B84686"/>
    <w:rsid w:val="00B847B9"/>
    <w:rsid w:val="00B84BBD"/>
    <w:rsid w:val="00B86BB6"/>
    <w:rsid w:val="00B86E97"/>
    <w:rsid w:val="00B91178"/>
    <w:rsid w:val="00B92AAE"/>
    <w:rsid w:val="00B92DC0"/>
    <w:rsid w:val="00B93C32"/>
    <w:rsid w:val="00B94088"/>
    <w:rsid w:val="00B95694"/>
    <w:rsid w:val="00B95C64"/>
    <w:rsid w:val="00B95FF7"/>
    <w:rsid w:val="00B96828"/>
    <w:rsid w:val="00B97458"/>
    <w:rsid w:val="00BA0B6F"/>
    <w:rsid w:val="00BA1422"/>
    <w:rsid w:val="00BA4646"/>
    <w:rsid w:val="00BA5010"/>
    <w:rsid w:val="00BA55FE"/>
    <w:rsid w:val="00BA68EE"/>
    <w:rsid w:val="00BA73E5"/>
    <w:rsid w:val="00BA755F"/>
    <w:rsid w:val="00BA7B03"/>
    <w:rsid w:val="00BB0AB5"/>
    <w:rsid w:val="00BB0BFB"/>
    <w:rsid w:val="00BB0F64"/>
    <w:rsid w:val="00BB11E7"/>
    <w:rsid w:val="00BB5D3C"/>
    <w:rsid w:val="00BB63BA"/>
    <w:rsid w:val="00BB7479"/>
    <w:rsid w:val="00BB7570"/>
    <w:rsid w:val="00BB7C60"/>
    <w:rsid w:val="00BC099F"/>
    <w:rsid w:val="00BC0A10"/>
    <w:rsid w:val="00BC1A0C"/>
    <w:rsid w:val="00BC20F2"/>
    <w:rsid w:val="00BC4553"/>
    <w:rsid w:val="00BC48F8"/>
    <w:rsid w:val="00BC74F9"/>
    <w:rsid w:val="00BC7757"/>
    <w:rsid w:val="00BD1210"/>
    <w:rsid w:val="00BD129A"/>
    <w:rsid w:val="00BD16EF"/>
    <w:rsid w:val="00BD1E2C"/>
    <w:rsid w:val="00BD24FE"/>
    <w:rsid w:val="00BD27A4"/>
    <w:rsid w:val="00BD2B73"/>
    <w:rsid w:val="00BD2E33"/>
    <w:rsid w:val="00BD4B7E"/>
    <w:rsid w:val="00BD524B"/>
    <w:rsid w:val="00BD5589"/>
    <w:rsid w:val="00BE0196"/>
    <w:rsid w:val="00BE0321"/>
    <w:rsid w:val="00BE2449"/>
    <w:rsid w:val="00BE2D06"/>
    <w:rsid w:val="00BE3647"/>
    <w:rsid w:val="00BE364E"/>
    <w:rsid w:val="00BE3F55"/>
    <w:rsid w:val="00BE5DA9"/>
    <w:rsid w:val="00BE609D"/>
    <w:rsid w:val="00BE64F9"/>
    <w:rsid w:val="00BE6D72"/>
    <w:rsid w:val="00BE6E00"/>
    <w:rsid w:val="00BE7F43"/>
    <w:rsid w:val="00BF080F"/>
    <w:rsid w:val="00BF320A"/>
    <w:rsid w:val="00BF330B"/>
    <w:rsid w:val="00BF42D4"/>
    <w:rsid w:val="00BF569B"/>
    <w:rsid w:val="00BF5A71"/>
    <w:rsid w:val="00BF5DF1"/>
    <w:rsid w:val="00BF5E21"/>
    <w:rsid w:val="00C003C2"/>
    <w:rsid w:val="00C01909"/>
    <w:rsid w:val="00C02577"/>
    <w:rsid w:val="00C02F14"/>
    <w:rsid w:val="00C04B16"/>
    <w:rsid w:val="00C04F48"/>
    <w:rsid w:val="00C072AD"/>
    <w:rsid w:val="00C0755D"/>
    <w:rsid w:val="00C11143"/>
    <w:rsid w:val="00C118B6"/>
    <w:rsid w:val="00C11D2E"/>
    <w:rsid w:val="00C13DCA"/>
    <w:rsid w:val="00C148AC"/>
    <w:rsid w:val="00C14C83"/>
    <w:rsid w:val="00C14EF7"/>
    <w:rsid w:val="00C1533A"/>
    <w:rsid w:val="00C156A9"/>
    <w:rsid w:val="00C1575D"/>
    <w:rsid w:val="00C15D49"/>
    <w:rsid w:val="00C1608E"/>
    <w:rsid w:val="00C20583"/>
    <w:rsid w:val="00C207A1"/>
    <w:rsid w:val="00C21A4D"/>
    <w:rsid w:val="00C223BC"/>
    <w:rsid w:val="00C22635"/>
    <w:rsid w:val="00C229A2"/>
    <w:rsid w:val="00C2334E"/>
    <w:rsid w:val="00C2490D"/>
    <w:rsid w:val="00C25E58"/>
    <w:rsid w:val="00C261E7"/>
    <w:rsid w:val="00C26A94"/>
    <w:rsid w:val="00C273C7"/>
    <w:rsid w:val="00C279EB"/>
    <w:rsid w:val="00C30882"/>
    <w:rsid w:val="00C32979"/>
    <w:rsid w:val="00C32E0D"/>
    <w:rsid w:val="00C32E1F"/>
    <w:rsid w:val="00C34C3C"/>
    <w:rsid w:val="00C370D2"/>
    <w:rsid w:val="00C40ADF"/>
    <w:rsid w:val="00C41311"/>
    <w:rsid w:val="00C41980"/>
    <w:rsid w:val="00C43A52"/>
    <w:rsid w:val="00C43D27"/>
    <w:rsid w:val="00C43FD5"/>
    <w:rsid w:val="00C472A2"/>
    <w:rsid w:val="00C47C79"/>
    <w:rsid w:val="00C47FDD"/>
    <w:rsid w:val="00C50A8E"/>
    <w:rsid w:val="00C50B09"/>
    <w:rsid w:val="00C518C5"/>
    <w:rsid w:val="00C51C9D"/>
    <w:rsid w:val="00C532B1"/>
    <w:rsid w:val="00C54B19"/>
    <w:rsid w:val="00C55193"/>
    <w:rsid w:val="00C559C4"/>
    <w:rsid w:val="00C56FAF"/>
    <w:rsid w:val="00C5767E"/>
    <w:rsid w:val="00C60DA1"/>
    <w:rsid w:val="00C60EEF"/>
    <w:rsid w:val="00C619AE"/>
    <w:rsid w:val="00C619E4"/>
    <w:rsid w:val="00C61ABA"/>
    <w:rsid w:val="00C62358"/>
    <w:rsid w:val="00C6282E"/>
    <w:rsid w:val="00C631A6"/>
    <w:rsid w:val="00C658FF"/>
    <w:rsid w:val="00C659AB"/>
    <w:rsid w:val="00C66289"/>
    <w:rsid w:val="00C66965"/>
    <w:rsid w:val="00C66EFC"/>
    <w:rsid w:val="00C729EA"/>
    <w:rsid w:val="00C73940"/>
    <w:rsid w:val="00C73991"/>
    <w:rsid w:val="00C74ABF"/>
    <w:rsid w:val="00C74F53"/>
    <w:rsid w:val="00C750BC"/>
    <w:rsid w:val="00C7568F"/>
    <w:rsid w:val="00C80064"/>
    <w:rsid w:val="00C82344"/>
    <w:rsid w:val="00C82FF3"/>
    <w:rsid w:val="00C84C81"/>
    <w:rsid w:val="00C84D68"/>
    <w:rsid w:val="00C852F2"/>
    <w:rsid w:val="00C8558E"/>
    <w:rsid w:val="00C8741C"/>
    <w:rsid w:val="00C87535"/>
    <w:rsid w:val="00C87AE7"/>
    <w:rsid w:val="00C91202"/>
    <w:rsid w:val="00C9191B"/>
    <w:rsid w:val="00C91B2D"/>
    <w:rsid w:val="00C91FB6"/>
    <w:rsid w:val="00C921DF"/>
    <w:rsid w:val="00C945C9"/>
    <w:rsid w:val="00C94912"/>
    <w:rsid w:val="00C96155"/>
    <w:rsid w:val="00C966B0"/>
    <w:rsid w:val="00C9758C"/>
    <w:rsid w:val="00C97CA3"/>
    <w:rsid w:val="00CA0413"/>
    <w:rsid w:val="00CA1AEE"/>
    <w:rsid w:val="00CA1F33"/>
    <w:rsid w:val="00CA3115"/>
    <w:rsid w:val="00CA351C"/>
    <w:rsid w:val="00CA3755"/>
    <w:rsid w:val="00CA5C4D"/>
    <w:rsid w:val="00CA5C6A"/>
    <w:rsid w:val="00CA7D2A"/>
    <w:rsid w:val="00CB0C56"/>
    <w:rsid w:val="00CB1192"/>
    <w:rsid w:val="00CB1425"/>
    <w:rsid w:val="00CB3542"/>
    <w:rsid w:val="00CB3638"/>
    <w:rsid w:val="00CB3977"/>
    <w:rsid w:val="00CB3D1C"/>
    <w:rsid w:val="00CB3FB1"/>
    <w:rsid w:val="00CB43AE"/>
    <w:rsid w:val="00CB4473"/>
    <w:rsid w:val="00CB518A"/>
    <w:rsid w:val="00CB52A3"/>
    <w:rsid w:val="00CB5BAC"/>
    <w:rsid w:val="00CB6BDF"/>
    <w:rsid w:val="00CB6C7D"/>
    <w:rsid w:val="00CB7E91"/>
    <w:rsid w:val="00CC11DC"/>
    <w:rsid w:val="00CC1432"/>
    <w:rsid w:val="00CC1AE0"/>
    <w:rsid w:val="00CC1CA1"/>
    <w:rsid w:val="00CC252A"/>
    <w:rsid w:val="00CC4848"/>
    <w:rsid w:val="00CC49D2"/>
    <w:rsid w:val="00CC4AE6"/>
    <w:rsid w:val="00CC503E"/>
    <w:rsid w:val="00CC77E6"/>
    <w:rsid w:val="00CD20E8"/>
    <w:rsid w:val="00CD2A97"/>
    <w:rsid w:val="00CD2FB0"/>
    <w:rsid w:val="00CD304A"/>
    <w:rsid w:val="00CD3671"/>
    <w:rsid w:val="00CD3F38"/>
    <w:rsid w:val="00CD56CC"/>
    <w:rsid w:val="00CD7E4E"/>
    <w:rsid w:val="00CE03F5"/>
    <w:rsid w:val="00CE07B0"/>
    <w:rsid w:val="00CE07C0"/>
    <w:rsid w:val="00CE0FA4"/>
    <w:rsid w:val="00CE134D"/>
    <w:rsid w:val="00CE2476"/>
    <w:rsid w:val="00CE2B2E"/>
    <w:rsid w:val="00CE3142"/>
    <w:rsid w:val="00CE3D6A"/>
    <w:rsid w:val="00CE4854"/>
    <w:rsid w:val="00CE4DB8"/>
    <w:rsid w:val="00CE5B95"/>
    <w:rsid w:val="00CE6FCA"/>
    <w:rsid w:val="00CE7541"/>
    <w:rsid w:val="00CF0256"/>
    <w:rsid w:val="00CF23B2"/>
    <w:rsid w:val="00CF4E6F"/>
    <w:rsid w:val="00CF6A28"/>
    <w:rsid w:val="00CF6D65"/>
    <w:rsid w:val="00CF7482"/>
    <w:rsid w:val="00D00FB7"/>
    <w:rsid w:val="00D01041"/>
    <w:rsid w:val="00D016E2"/>
    <w:rsid w:val="00D01C71"/>
    <w:rsid w:val="00D01FC8"/>
    <w:rsid w:val="00D021F3"/>
    <w:rsid w:val="00D03117"/>
    <w:rsid w:val="00D0381B"/>
    <w:rsid w:val="00D03B26"/>
    <w:rsid w:val="00D06089"/>
    <w:rsid w:val="00D062BA"/>
    <w:rsid w:val="00D069E0"/>
    <w:rsid w:val="00D07AFA"/>
    <w:rsid w:val="00D10237"/>
    <w:rsid w:val="00D10476"/>
    <w:rsid w:val="00D10BC4"/>
    <w:rsid w:val="00D1132C"/>
    <w:rsid w:val="00D1264E"/>
    <w:rsid w:val="00D13D54"/>
    <w:rsid w:val="00D1667A"/>
    <w:rsid w:val="00D16ADF"/>
    <w:rsid w:val="00D175E3"/>
    <w:rsid w:val="00D175FA"/>
    <w:rsid w:val="00D17B47"/>
    <w:rsid w:val="00D20528"/>
    <w:rsid w:val="00D20D64"/>
    <w:rsid w:val="00D21561"/>
    <w:rsid w:val="00D21806"/>
    <w:rsid w:val="00D23E92"/>
    <w:rsid w:val="00D25381"/>
    <w:rsid w:val="00D277E2"/>
    <w:rsid w:val="00D30D81"/>
    <w:rsid w:val="00D313EE"/>
    <w:rsid w:val="00D31D0E"/>
    <w:rsid w:val="00D31D86"/>
    <w:rsid w:val="00D32454"/>
    <w:rsid w:val="00D341D9"/>
    <w:rsid w:val="00D35B18"/>
    <w:rsid w:val="00D3741D"/>
    <w:rsid w:val="00D37D45"/>
    <w:rsid w:val="00D41264"/>
    <w:rsid w:val="00D41462"/>
    <w:rsid w:val="00D42A9A"/>
    <w:rsid w:val="00D43584"/>
    <w:rsid w:val="00D44202"/>
    <w:rsid w:val="00D44375"/>
    <w:rsid w:val="00D44578"/>
    <w:rsid w:val="00D45F30"/>
    <w:rsid w:val="00D45F31"/>
    <w:rsid w:val="00D47875"/>
    <w:rsid w:val="00D513CC"/>
    <w:rsid w:val="00D52A15"/>
    <w:rsid w:val="00D531C1"/>
    <w:rsid w:val="00D54306"/>
    <w:rsid w:val="00D543D2"/>
    <w:rsid w:val="00D54435"/>
    <w:rsid w:val="00D54F35"/>
    <w:rsid w:val="00D551AF"/>
    <w:rsid w:val="00D55CA7"/>
    <w:rsid w:val="00D577EF"/>
    <w:rsid w:val="00D60D4B"/>
    <w:rsid w:val="00D61FBF"/>
    <w:rsid w:val="00D632F0"/>
    <w:rsid w:val="00D650CC"/>
    <w:rsid w:val="00D6559B"/>
    <w:rsid w:val="00D6686D"/>
    <w:rsid w:val="00D66BCD"/>
    <w:rsid w:val="00D700AD"/>
    <w:rsid w:val="00D70D9E"/>
    <w:rsid w:val="00D71C92"/>
    <w:rsid w:val="00D7288A"/>
    <w:rsid w:val="00D7308B"/>
    <w:rsid w:val="00D73215"/>
    <w:rsid w:val="00D736A4"/>
    <w:rsid w:val="00D74313"/>
    <w:rsid w:val="00D74413"/>
    <w:rsid w:val="00D74C5B"/>
    <w:rsid w:val="00D7529E"/>
    <w:rsid w:val="00D753E5"/>
    <w:rsid w:val="00D75F07"/>
    <w:rsid w:val="00D770B3"/>
    <w:rsid w:val="00D8429A"/>
    <w:rsid w:val="00D84492"/>
    <w:rsid w:val="00D84554"/>
    <w:rsid w:val="00D845AD"/>
    <w:rsid w:val="00D8483E"/>
    <w:rsid w:val="00D850FB"/>
    <w:rsid w:val="00D85500"/>
    <w:rsid w:val="00D85898"/>
    <w:rsid w:val="00D85C26"/>
    <w:rsid w:val="00D862B8"/>
    <w:rsid w:val="00D8634F"/>
    <w:rsid w:val="00D8786A"/>
    <w:rsid w:val="00D90BEA"/>
    <w:rsid w:val="00D90EC7"/>
    <w:rsid w:val="00D91E1D"/>
    <w:rsid w:val="00D92128"/>
    <w:rsid w:val="00D9283D"/>
    <w:rsid w:val="00D92E5D"/>
    <w:rsid w:val="00D93130"/>
    <w:rsid w:val="00D94DB4"/>
    <w:rsid w:val="00D95C6D"/>
    <w:rsid w:val="00D9791C"/>
    <w:rsid w:val="00D97A53"/>
    <w:rsid w:val="00DA050B"/>
    <w:rsid w:val="00DA0F03"/>
    <w:rsid w:val="00DA1068"/>
    <w:rsid w:val="00DA1B9D"/>
    <w:rsid w:val="00DA318E"/>
    <w:rsid w:val="00DA48F6"/>
    <w:rsid w:val="00DA570D"/>
    <w:rsid w:val="00DA5AE5"/>
    <w:rsid w:val="00DA6D59"/>
    <w:rsid w:val="00DA71E3"/>
    <w:rsid w:val="00DA74E6"/>
    <w:rsid w:val="00DA7A5F"/>
    <w:rsid w:val="00DB11AE"/>
    <w:rsid w:val="00DB1316"/>
    <w:rsid w:val="00DB394B"/>
    <w:rsid w:val="00DB3B72"/>
    <w:rsid w:val="00DB40B6"/>
    <w:rsid w:val="00DB50E8"/>
    <w:rsid w:val="00DB5835"/>
    <w:rsid w:val="00DB7F63"/>
    <w:rsid w:val="00DC2893"/>
    <w:rsid w:val="00DC37D7"/>
    <w:rsid w:val="00DC54AC"/>
    <w:rsid w:val="00DC5C93"/>
    <w:rsid w:val="00DC5FC7"/>
    <w:rsid w:val="00DC6494"/>
    <w:rsid w:val="00DD072E"/>
    <w:rsid w:val="00DD2294"/>
    <w:rsid w:val="00DD284D"/>
    <w:rsid w:val="00DD2EBA"/>
    <w:rsid w:val="00DD3CBE"/>
    <w:rsid w:val="00DD5954"/>
    <w:rsid w:val="00DD60B3"/>
    <w:rsid w:val="00DD7B8D"/>
    <w:rsid w:val="00DE00C2"/>
    <w:rsid w:val="00DE01A7"/>
    <w:rsid w:val="00DE2D31"/>
    <w:rsid w:val="00DE3EB5"/>
    <w:rsid w:val="00DE3F45"/>
    <w:rsid w:val="00DE4E65"/>
    <w:rsid w:val="00DE52B0"/>
    <w:rsid w:val="00DE6F81"/>
    <w:rsid w:val="00DE6F82"/>
    <w:rsid w:val="00DE7904"/>
    <w:rsid w:val="00DE7AB6"/>
    <w:rsid w:val="00DF06A3"/>
    <w:rsid w:val="00DF0CD6"/>
    <w:rsid w:val="00DF291F"/>
    <w:rsid w:val="00DF314F"/>
    <w:rsid w:val="00DF3F63"/>
    <w:rsid w:val="00DF4044"/>
    <w:rsid w:val="00DF4316"/>
    <w:rsid w:val="00DF43AF"/>
    <w:rsid w:val="00DF4E2E"/>
    <w:rsid w:val="00DF66DF"/>
    <w:rsid w:val="00DF6835"/>
    <w:rsid w:val="00DF6FF2"/>
    <w:rsid w:val="00DF71BA"/>
    <w:rsid w:val="00DF755D"/>
    <w:rsid w:val="00DF78CB"/>
    <w:rsid w:val="00DF7DD2"/>
    <w:rsid w:val="00E00954"/>
    <w:rsid w:val="00E00B31"/>
    <w:rsid w:val="00E012B1"/>
    <w:rsid w:val="00E0177C"/>
    <w:rsid w:val="00E03DE4"/>
    <w:rsid w:val="00E07461"/>
    <w:rsid w:val="00E07488"/>
    <w:rsid w:val="00E07D73"/>
    <w:rsid w:val="00E11594"/>
    <w:rsid w:val="00E128AE"/>
    <w:rsid w:val="00E12A78"/>
    <w:rsid w:val="00E131C5"/>
    <w:rsid w:val="00E134FA"/>
    <w:rsid w:val="00E13AB9"/>
    <w:rsid w:val="00E1447D"/>
    <w:rsid w:val="00E15E7A"/>
    <w:rsid w:val="00E162F3"/>
    <w:rsid w:val="00E17821"/>
    <w:rsid w:val="00E24F63"/>
    <w:rsid w:val="00E2581F"/>
    <w:rsid w:val="00E27398"/>
    <w:rsid w:val="00E2746E"/>
    <w:rsid w:val="00E31A3C"/>
    <w:rsid w:val="00E31B25"/>
    <w:rsid w:val="00E31E89"/>
    <w:rsid w:val="00E325B6"/>
    <w:rsid w:val="00E32EDD"/>
    <w:rsid w:val="00E33715"/>
    <w:rsid w:val="00E339BF"/>
    <w:rsid w:val="00E33B87"/>
    <w:rsid w:val="00E341D0"/>
    <w:rsid w:val="00E350B1"/>
    <w:rsid w:val="00E3584C"/>
    <w:rsid w:val="00E37087"/>
    <w:rsid w:val="00E37D5F"/>
    <w:rsid w:val="00E41072"/>
    <w:rsid w:val="00E41714"/>
    <w:rsid w:val="00E4194C"/>
    <w:rsid w:val="00E4334B"/>
    <w:rsid w:val="00E43585"/>
    <w:rsid w:val="00E4454D"/>
    <w:rsid w:val="00E458A5"/>
    <w:rsid w:val="00E46396"/>
    <w:rsid w:val="00E47E6A"/>
    <w:rsid w:val="00E507BB"/>
    <w:rsid w:val="00E52393"/>
    <w:rsid w:val="00E530A5"/>
    <w:rsid w:val="00E54234"/>
    <w:rsid w:val="00E55181"/>
    <w:rsid w:val="00E553E7"/>
    <w:rsid w:val="00E55C71"/>
    <w:rsid w:val="00E560C2"/>
    <w:rsid w:val="00E57FA0"/>
    <w:rsid w:val="00E613B7"/>
    <w:rsid w:val="00E61728"/>
    <w:rsid w:val="00E61F37"/>
    <w:rsid w:val="00E622E9"/>
    <w:rsid w:val="00E62A84"/>
    <w:rsid w:val="00E62D89"/>
    <w:rsid w:val="00E6383A"/>
    <w:rsid w:val="00E63C1A"/>
    <w:rsid w:val="00E641C9"/>
    <w:rsid w:val="00E642F4"/>
    <w:rsid w:val="00E64EC0"/>
    <w:rsid w:val="00E65008"/>
    <w:rsid w:val="00E65A5B"/>
    <w:rsid w:val="00E66981"/>
    <w:rsid w:val="00E66D8F"/>
    <w:rsid w:val="00E74471"/>
    <w:rsid w:val="00E7478F"/>
    <w:rsid w:val="00E747BD"/>
    <w:rsid w:val="00E75308"/>
    <w:rsid w:val="00E756B9"/>
    <w:rsid w:val="00E76696"/>
    <w:rsid w:val="00E8175D"/>
    <w:rsid w:val="00E81976"/>
    <w:rsid w:val="00E81B51"/>
    <w:rsid w:val="00E81FF2"/>
    <w:rsid w:val="00E82B76"/>
    <w:rsid w:val="00E83490"/>
    <w:rsid w:val="00E83A51"/>
    <w:rsid w:val="00E83BD3"/>
    <w:rsid w:val="00E83C01"/>
    <w:rsid w:val="00E84284"/>
    <w:rsid w:val="00E85962"/>
    <w:rsid w:val="00E866C3"/>
    <w:rsid w:val="00E866F1"/>
    <w:rsid w:val="00E86DAC"/>
    <w:rsid w:val="00E87AFF"/>
    <w:rsid w:val="00E9031A"/>
    <w:rsid w:val="00E9085F"/>
    <w:rsid w:val="00E90F31"/>
    <w:rsid w:val="00E91FDE"/>
    <w:rsid w:val="00E92124"/>
    <w:rsid w:val="00E92365"/>
    <w:rsid w:val="00E92ED3"/>
    <w:rsid w:val="00E943E8"/>
    <w:rsid w:val="00E964AB"/>
    <w:rsid w:val="00E96D69"/>
    <w:rsid w:val="00E97909"/>
    <w:rsid w:val="00E9795C"/>
    <w:rsid w:val="00EA0503"/>
    <w:rsid w:val="00EA0C9C"/>
    <w:rsid w:val="00EA0F95"/>
    <w:rsid w:val="00EA14EB"/>
    <w:rsid w:val="00EA162A"/>
    <w:rsid w:val="00EA210D"/>
    <w:rsid w:val="00EA21A4"/>
    <w:rsid w:val="00EA2CEF"/>
    <w:rsid w:val="00EA3C8D"/>
    <w:rsid w:val="00EA4953"/>
    <w:rsid w:val="00EA4BC3"/>
    <w:rsid w:val="00EA61A3"/>
    <w:rsid w:val="00EA6694"/>
    <w:rsid w:val="00EA66C1"/>
    <w:rsid w:val="00EA76B0"/>
    <w:rsid w:val="00EA7B43"/>
    <w:rsid w:val="00EB08B1"/>
    <w:rsid w:val="00EB1C0C"/>
    <w:rsid w:val="00EB1E94"/>
    <w:rsid w:val="00EB2214"/>
    <w:rsid w:val="00EB3842"/>
    <w:rsid w:val="00EB5C29"/>
    <w:rsid w:val="00EB67C5"/>
    <w:rsid w:val="00EC290F"/>
    <w:rsid w:val="00EC2AE7"/>
    <w:rsid w:val="00EC2B4A"/>
    <w:rsid w:val="00EC2E44"/>
    <w:rsid w:val="00EC3DB5"/>
    <w:rsid w:val="00EC4317"/>
    <w:rsid w:val="00EC4BB2"/>
    <w:rsid w:val="00EC5B56"/>
    <w:rsid w:val="00EC650A"/>
    <w:rsid w:val="00EC6D86"/>
    <w:rsid w:val="00EC7A4E"/>
    <w:rsid w:val="00ED2E0E"/>
    <w:rsid w:val="00ED3351"/>
    <w:rsid w:val="00ED3E55"/>
    <w:rsid w:val="00ED452D"/>
    <w:rsid w:val="00ED47B5"/>
    <w:rsid w:val="00ED54E4"/>
    <w:rsid w:val="00ED61AE"/>
    <w:rsid w:val="00ED645E"/>
    <w:rsid w:val="00ED649D"/>
    <w:rsid w:val="00EE00A9"/>
    <w:rsid w:val="00EE064A"/>
    <w:rsid w:val="00EE0EBD"/>
    <w:rsid w:val="00EE27C6"/>
    <w:rsid w:val="00EE3DA5"/>
    <w:rsid w:val="00EE43A7"/>
    <w:rsid w:val="00EE4A1A"/>
    <w:rsid w:val="00EE4FA7"/>
    <w:rsid w:val="00EE5615"/>
    <w:rsid w:val="00EE5FD6"/>
    <w:rsid w:val="00EE64DC"/>
    <w:rsid w:val="00EE665A"/>
    <w:rsid w:val="00EE6D7A"/>
    <w:rsid w:val="00EE6FF3"/>
    <w:rsid w:val="00EE70B5"/>
    <w:rsid w:val="00EF0705"/>
    <w:rsid w:val="00EF30F7"/>
    <w:rsid w:val="00EF326B"/>
    <w:rsid w:val="00EF467E"/>
    <w:rsid w:val="00EF4843"/>
    <w:rsid w:val="00EF49E0"/>
    <w:rsid w:val="00EF54C9"/>
    <w:rsid w:val="00EF5597"/>
    <w:rsid w:val="00EF5E4D"/>
    <w:rsid w:val="00EF5F59"/>
    <w:rsid w:val="00EF6768"/>
    <w:rsid w:val="00EF6A79"/>
    <w:rsid w:val="00EF75F0"/>
    <w:rsid w:val="00F000A5"/>
    <w:rsid w:val="00F003E1"/>
    <w:rsid w:val="00F0108D"/>
    <w:rsid w:val="00F011A6"/>
    <w:rsid w:val="00F03434"/>
    <w:rsid w:val="00F03CA0"/>
    <w:rsid w:val="00F041B5"/>
    <w:rsid w:val="00F044B9"/>
    <w:rsid w:val="00F129D0"/>
    <w:rsid w:val="00F12D1D"/>
    <w:rsid w:val="00F1301A"/>
    <w:rsid w:val="00F135A8"/>
    <w:rsid w:val="00F16308"/>
    <w:rsid w:val="00F17212"/>
    <w:rsid w:val="00F21A92"/>
    <w:rsid w:val="00F221F5"/>
    <w:rsid w:val="00F22DE2"/>
    <w:rsid w:val="00F24530"/>
    <w:rsid w:val="00F25225"/>
    <w:rsid w:val="00F25C8B"/>
    <w:rsid w:val="00F304A6"/>
    <w:rsid w:val="00F3058B"/>
    <w:rsid w:val="00F305BA"/>
    <w:rsid w:val="00F306CB"/>
    <w:rsid w:val="00F31FB9"/>
    <w:rsid w:val="00F32AB4"/>
    <w:rsid w:val="00F331C6"/>
    <w:rsid w:val="00F33A70"/>
    <w:rsid w:val="00F34A0A"/>
    <w:rsid w:val="00F367AD"/>
    <w:rsid w:val="00F36FF3"/>
    <w:rsid w:val="00F3751C"/>
    <w:rsid w:val="00F40033"/>
    <w:rsid w:val="00F4047C"/>
    <w:rsid w:val="00F4163C"/>
    <w:rsid w:val="00F4166E"/>
    <w:rsid w:val="00F417BA"/>
    <w:rsid w:val="00F420D3"/>
    <w:rsid w:val="00F42EDD"/>
    <w:rsid w:val="00F43310"/>
    <w:rsid w:val="00F451A1"/>
    <w:rsid w:val="00F454FF"/>
    <w:rsid w:val="00F46385"/>
    <w:rsid w:val="00F4743F"/>
    <w:rsid w:val="00F474FC"/>
    <w:rsid w:val="00F50250"/>
    <w:rsid w:val="00F5111D"/>
    <w:rsid w:val="00F51478"/>
    <w:rsid w:val="00F51C57"/>
    <w:rsid w:val="00F52ACF"/>
    <w:rsid w:val="00F5352A"/>
    <w:rsid w:val="00F54977"/>
    <w:rsid w:val="00F5667B"/>
    <w:rsid w:val="00F57632"/>
    <w:rsid w:val="00F57696"/>
    <w:rsid w:val="00F60046"/>
    <w:rsid w:val="00F634DF"/>
    <w:rsid w:val="00F63C53"/>
    <w:rsid w:val="00F6578D"/>
    <w:rsid w:val="00F66856"/>
    <w:rsid w:val="00F66BDF"/>
    <w:rsid w:val="00F6738F"/>
    <w:rsid w:val="00F7029B"/>
    <w:rsid w:val="00F7050C"/>
    <w:rsid w:val="00F706F6"/>
    <w:rsid w:val="00F70888"/>
    <w:rsid w:val="00F7240B"/>
    <w:rsid w:val="00F73B6D"/>
    <w:rsid w:val="00F7640D"/>
    <w:rsid w:val="00F7649C"/>
    <w:rsid w:val="00F8148E"/>
    <w:rsid w:val="00F81944"/>
    <w:rsid w:val="00F81B4C"/>
    <w:rsid w:val="00F82044"/>
    <w:rsid w:val="00F83487"/>
    <w:rsid w:val="00F8374D"/>
    <w:rsid w:val="00F83B5A"/>
    <w:rsid w:val="00F843F1"/>
    <w:rsid w:val="00F8462B"/>
    <w:rsid w:val="00F86EB1"/>
    <w:rsid w:val="00F91F3C"/>
    <w:rsid w:val="00F926CF"/>
    <w:rsid w:val="00F927E2"/>
    <w:rsid w:val="00F92A0A"/>
    <w:rsid w:val="00F944E1"/>
    <w:rsid w:val="00F952BD"/>
    <w:rsid w:val="00F96009"/>
    <w:rsid w:val="00F97F9D"/>
    <w:rsid w:val="00FA0163"/>
    <w:rsid w:val="00FA01D8"/>
    <w:rsid w:val="00FA0434"/>
    <w:rsid w:val="00FA0A8F"/>
    <w:rsid w:val="00FA0F6D"/>
    <w:rsid w:val="00FA1499"/>
    <w:rsid w:val="00FA196F"/>
    <w:rsid w:val="00FA20D5"/>
    <w:rsid w:val="00FA2F63"/>
    <w:rsid w:val="00FA3061"/>
    <w:rsid w:val="00FA4B1B"/>
    <w:rsid w:val="00FA4B45"/>
    <w:rsid w:val="00FA5AE4"/>
    <w:rsid w:val="00FA5F2E"/>
    <w:rsid w:val="00FA6116"/>
    <w:rsid w:val="00FB0304"/>
    <w:rsid w:val="00FB08C5"/>
    <w:rsid w:val="00FB0DBF"/>
    <w:rsid w:val="00FB1027"/>
    <w:rsid w:val="00FB1502"/>
    <w:rsid w:val="00FB1A4A"/>
    <w:rsid w:val="00FB2614"/>
    <w:rsid w:val="00FB2CD7"/>
    <w:rsid w:val="00FB2DB2"/>
    <w:rsid w:val="00FB3A63"/>
    <w:rsid w:val="00FB4813"/>
    <w:rsid w:val="00FB5D33"/>
    <w:rsid w:val="00FB6201"/>
    <w:rsid w:val="00FB6C1D"/>
    <w:rsid w:val="00FB6E28"/>
    <w:rsid w:val="00FB77BF"/>
    <w:rsid w:val="00FB7BFC"/>
    <w:rsid w:val="00FB7E8F"/>
    <w:rsid w:val="00FC0AAB"/>
    <w:rsid w:val="00FC0B5D"/>
    <w:rsid w:val="00FC0DD7"/>
    <w:rsid w:val="00FC10D0"/>
    <w:rsid w:val="00FC27F6"/>
    <w:rsid w:val="00FC308A"/>
    <w:rsid w:val="00FC4380"/>
    <w:rsid w:val="00FC4581"/>
    <w:rsid w:val="00FC77C1"/>
    <w:rsid w:val="00FD02E5"/>
    <w:rsid w:val="00FD0D65"/>
    <w:rsid w:val="00FD180A"/>
    <w:rsid w:val="00FD1C23"/>
    <w:rsid w:val="00FD2504"/>
    <w:rsid w:val="00FD2D99"/>
    <w:rsid w:val="00FD3452"/>
    <w:rsid w:val="00FD5890"/>
    <w:rsid w:val="00FD5D26"/>
    <w:rsid w:val="00FD70AB"/>
    <w:rsid w:val="00FE00C0"/>
    <w:rsid w:val="00FE1D84"/>
    <w:rsid w:val="00FE2CB9"/>
    <w:rsid w:val="00FE305F"/>
    <w:rsid w:val="00FE45EA"/>
    <w:rsid w:val="00FE5835"/>
    <w:rsid w:val="00FE5B68"/>
    <w:rsid w:val="00FE719D"/>
    <w:rsid w:val="00FF0043"/>
    <w:rsid w:val="00FF01AD"/>
    <w:rsid w:val="00FF29DE"/>
    <w:rsid w:val="00FF2ADE"/>
    <w:rsid w:val="00FF3DE4"/>
    <w:rsid w:val="00FF4B06"/>
    <w:rsid w:val="00FF5A11"/>
    <w:rsid w:val="00FF6D4E"/>
    <w:rsid w:val="00FF6EDE"/>
    <w:rsid w:val="00FF72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E7"/>
  </w:style>
  <w:style w:type="paragraph" w:styleId="Heading1">
    <w:name w:val="heading 1"/>
    <w:basedOn w:val="Normal"/>
    <w:link w:val="Heading1Char"/>
    <w:uiPriority w:val="9"/>
    <w:qFormat/>
    <w:rsid w:val="00BB0AB5"/>
    <w:pPr>
      <w:spacing w:before="100" w:beforeAutospacing="1" w:after="100" w:afterAutospacing="1"/>
      <w:jc w:val="left"/>
      <w:outlineLvl w:val="0"/>
    </w:pPr>
    <w:rPr>
      <w:rFonts w:eastAsia="Times New Roman" w:cs="Times New Roman"/>
      <w:b/>
      <w:bCs/>
      <w:kern w:val="36"/>
      <w:sz w:val="48"/>
      <w:szCs w:val="48"/>
    </w:rPr>
  </w:style>
  <w:style w:type="paragraph" w:styleId="Heading3">
    <w:name w:val="heading 3"/>
    <w:basedOn w:val="Normal"/>
    <w:link w:val="Heading3Char"/>
    <w:uiPriority w:val="9"/>
    <w:qFormat/>
    <w:rsid w:val="00BB0AB5"/>
    <w:pPr>
      <w:spacing w:before="100" w:beforeAutospacing="1" w:after="100" w:afterAutospacing="1"/>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AB5"/>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BB0AB5"/>
    <w:rPr>
      <w:rFonts w:eastAsia="Times New Roman" w:cs="Times New Roman"/>
      <w:b/>
      <w:bCs/>
      <w:sz w:val="27"/>
      <w:szCs w:val="27"/>
    </w:rPr>
  </w:style>
  <w:style w:type="character" w:customStyle="1" w:styleId="noteimages">
    <w:name w:val="note_images"/>
    <w:basedOn w:val="DefaultParagraphFont"/>
    <w:rsid w:val="00BB0AB5"/>
  </w:style>
  <w:style w:type="paragraph" w:styleId="BalloonText">
    <w:name w:val="Balloon Text"/>
    <w:basedOn w:val="Normal"/>
    <w:link w:val="BalloonTextChar"/>
    <w:uiPriority w:val="99"/>
    <w:semiHidden/>
    <w:unhideWhenUsed/>
    <w:rsid w:val="00BB0AB5"/>
    <w:rPr>
      <w:rFonts w:ascii="Tahoma" w:hAnsi="Tahoma" w:cs="Tahoma"/>
      <w:sz w:val="16"/>
      <w:szCs w:val="16"/>
    </w:rPr>
  </w:style>
  <w:style w:type="character" w:customStyle="1" w:styleId="BalloonTextChar">
    <w:name w:val="Balloon Text Char"/>
    <w:basedOn w:val="DefaultParagraphFont"/>
    <w:link w:val="BalloonText"/>
    <w:uiPriority w:val="99"/>
    <w:semiHidden/>
    <w:rsid w:val="00BB0A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111672">
      <w:bodyDiv w:val="1"/>
      <w:marLeft w:val="0"/>
      <w:marRight w:val="0"/>
      <w:marTop w:val="0"/>
      <w:marBottom w:val="0"/>
      <w:divBdr>
        <w:top w:val="none" w:sz="0" w:space="0" w:color="auto"/>
        <w:left w:val="none" w:sz="0" w:space="0" w:color="auto"/>
        <w:bottom w:val="none" w:sz="0" w:space="0" w:color="auto"/>
        <w:right w:val="none" w:sz="0" w:space="0" w:color="auto"/>
      </w:divBdr>
      <w:divsChild>
        <w:div w:id="794787758">
          <w:marLeft w:val="0"/>
          <w:marRight w:val="0"/>
          <w:marTop w:val="0"/>
          <w:marBottom w:val="0"/>
          <w:divBdr>
            <w:top w:val="none" w:sz="0" w:space="0" w:color="auto"/>
            <w:left w:val="none" w:sz="0" w:space="0" w:color="auto"/>
            <w:bottom w:val="none" w:sz="0" w:space="0" w:color="auto"/>
            <w:right w:val="none" w:sz="0" w:space="0" w:color="auto"/>
          </w:divBdr>
          <w:divsChild>
            <w:div w:id="97139994">
              <w:marLeft w:val="0"/>
              <w:marRight w:val="0"/>
              <w:marTop w:val="0"/>
              <w:marBottom w:val="0"/>
              <w:divBdr>
                <w:top w:val="none" w:sz="0" w:space="0" w:color="auto"/>
                <w:left w:val="none" w:sz="0" w:space="0" w:color="auto"/>
                <w:bottom w:val="none" w:sz="0" w:space="0" w:color="auto"/>
                <w:right w:val="none" w:sz="0" w:space="0" w:color="auto"/>
              </w:divBdr>
              <w:divsChild>
                <w:div w:id="1425149597">
                  <w:marLeft w:val="0"/>
                  <w:marRight w:val="0"/>
                  <w:marTop w:val="0"/>
                  <w:marBottom w:val="0"/>
                  <w:divBdr>
                    <w:top w:val="none" w:sz="0" w:space="0" w:color="auto"/>
                    <w:left w:val="none" w:sz="0" w:space="0" w:color="auto"/>
                    <w:bottom w:val="none" w:sz="0" w:space="0" w:color="auto"/>
                    <w:right w:val="none" w:sz="0" w:space="0" w:color="auto"/>
                  </w:divBdr>
                </w:div>
                <w:div w:id="1544059372">
                  <w:marLeft w:val="0"/>
                  <w:marRight w:val="0"/>
                  <w:marTop w:val="0"/>
                  <w:marBottom w:val="0"/>
                  <w:divBdr>
                    <w:top w:val="none" w:sz="0" w:space="0" w:color="auto"/>
                    <w:left w:val="none" w:sz="0" w:space="0" w:color="auto"/>
                    <w:bottom w:val="none" w:sz="0" w:space="0" w:color="auto"/>
                    <w:right w:val="none" w:sz="0" w:space="0" w:color="auto"/>
                  </w:divBdr>
                  <w:divsChild>
                    <w:div w:id="384912625">
                      <w:marLeft w:val="0"/>
                      <w:marRight w:val="0"/>
                      <w:marTop w:val="0"/>
                      <w:marBottom w:val="180"/>
                      <w:divBdr>
                        <w:top w:val="none" w:sz="0" w:space="0" w:color="auto"/>
                        <w:left w:val="none" w:sz="0" w:space="0" w:color="auto"/>
                        <w:bottom w:val="none" w:sz="0" w:space="0" w:color="auto"/>
                        <w:right w:val="none" w:sz="0" w:space="0" w:color="auto"/>
                      </w:divBdr>
                    </w:div>
                    <w:div w:id="1453475927">
                      <w:marLeft w:val="0"/>
                      <w:marRight w:val="0"/>
                      <w:marTop w:val="0"/>
                      <w:marBottom w:val="180"/>
                      <w:divBdr>
                        <w:top w:val="none" w:sz="0" w:space="0" w:color="auto"/>
                        <w:left w:val="none" w:sz="0" w:space="0" w:color="auto"/>
                        <w:bottom w:val="none" w:sz="0" w:space="0" w:color="auto"/>
                        <w:right w:val="none" w:sz="0" w:space="0" w:color="auto"/>
                      </w:divBdr>
                    </w:div>
                  </w:divsChild>
                </w:div>
                <w:div w:id="181290212">
                  <w:marLeft w:val="0"/>
                  <w:marRight w:val="0"/>
                  <w:marTop w:val="0"/>
                  <w:marBottom w:val="0"/>
                  <w:divBdr>
                    <w:top w:val="none" w:sz="0" w:space="0" w:color="auto"/>
                    <w:left w:val="none" w:sz="0" w:space="0" w:color="auto"/>
                    <w:bottom w:val="none" w:sz="0" w:space="0" w:color="auto"/>
                    <w:right w:val="none" w:sz="0" w:space="0" w:color="auto"/>
                  </w:divBdr>
                  <w:divsChild>
                    <w:div w:id="1901359019">
                      <w:marLeft w:val="0"/>
                      <w:marRight w:val="0"/>
                      <w:marTop w:val="0"/>
                      <w:marBottom w:val="180"/>
                      <w:divBdr>
                        <w:top w:val="none" w:sz="0" w:space="0" w:color="auto"/>
                        <w:left w:val="none" w:sz="0" w:space="0" w:color="auto"/>
                        <w:bottom w:val="none" w:sz="0" w:space="0" w:color="auto"/>
                        <w:right w:val="none" w:sz="0" w:space="0" w:color="auto"/>
                      </w:divBdr>
                    </w:div>
                    <w:div w:id="5927382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53938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690</Words>
  <Characters>3934</Characters>
  <Application>Microsoft Office Word</Application>
  <DocSecurity>0</DocSecurity>
  <Lines>32</Lines>
  <Paragraphs>9</Paragraphs>
  <ScaleCrop>false</ScaleCrop>
  <Company>Truong</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2017-11-06T07:38:00Z</dcterms:created>
  <dcterms:modified xsi:type="dcterms:W3CDTF">2017-11-06T07:41:00Z</dcterms:modified>
</cp:coreProperties>
</file>